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54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8"/>
        <w:gridCol w:w="2743"/>
      </w:tblGrid>
      <w:tr w:rsidR="00272F53" w:rsidRPr="000D28C6" w14:paraId="79E26C77" w14:textId="77777777" w:rsidTr="00CC3A81">
        <w:trPr>
          <w:trHeight w:val="1257"/>
        </w:trPr>
        <w:tc>
          <w:tcPr>
            <w:tcW w:w="7798" w:type="dxa"/>
            <w:tcBorders>
              <w:top w:val="nil"/>
              <w:left w:val="nil"/>
              <w:bottom w:val="single" w:sz="2" w:space="0" w:color="FFFFFF"/>
              <w:right w:val="nil"/>
            </w:tcBorders>
            <w:shd w:val="clear" w:color="auto" w:fill="auto"/>
            <w:vAlign w:val="bottom"/>
          </w:tcPr>
          <w:p w14:paraId="090FFB9B" w14:textId="619059AF" w:rsidR="0032783D" w:rsidRPr="004771D8" w:rsidRDefault="004771D8" w:rsidP="0032783D">
            <w:pPr>
              <w:spacing w:after="240"/>
              <w:ind w:left="-76" w:hanging="14"/>
              <w:rPr>
                <w:rFonts w:ascii="Calibri" w:hAnsi="Calibri"/>
                <w:sz w:val="34"/>
                <w:szCs w:val="34"/>
                <w:lang w:val="en-GB"/>
              </w:rPr>
            </w:pPr>
            <w:r w:rsidRPr="004771D8">
              <w:rPr>
                <w:rFonts w:ascii="Calibri" w:hAnsi="Calibri"/>
                <w:sz w:val="34"/>
                <w:szCs w:val="34"/>
                <w:lang w:val="en-GB"/>
              </w:rPr>
              <w:t>AMRON-SARFiN REPORT ORDER FORM</w:t>
            </w:r>
            <w:r w:rsidR="0032783D" w:rsidRPr="004771D8">
              <w:rPr>
                <w:rFonts w:ascii="Calibri" w:hAnsi="Calibri"/>
                <w:sz w:val="34"/>
                <w:szCs w:val="34"/>
                <w:lang w:val="en-GB"/>
              </w:rPr>
              <w:br/>
            </w:r>
            <w:r w:rsidRPr="004771D8">
              <w:rPr>
                <w:rFonts w:ascii="Calibri" w:hAnsi="Calibri"/>
                <w:sz w:val="34"/>
                <w:szCs w:val="34"/>
                <w:lang w:val="en-GB"/>
              </w:rPr>
              <w:t>(ENGLISH VERSION)</w:t>
            </w:r>
          </w:p>
        </w:tc>
        <w:tc>
          <w:tcPr>
            <w:tcW w:w="2743" w:type="dxa"/>
            <w:tcBorders>
              <w:top w:val="nil"/>
              <w:left w:val="nil"/>
              <w:bottom w:val="single" w:sz="2" w:space="0" w:color="FFFFFF"/>
              <w:right w:val="nil"/>
            </w:tcBorders>
            <w:shd w:val="clear" w:color="auto" w:fill="auto"/>
            <w:vAlign w:val="center"/>
          </w:tcPr>
          <w:p w14:paraId="453413A5" w14:textId="02D28765" w:rsidR="004D07A8" w:rsidRPr="00CC3A81" w:rsidRDefault="00AC63DE" w:rsidP="00CC3A81">
            <w:pPr>
              <w:tabs>
                <w:tab w:val="left" w:pos="2160"/>
              </w:tabs>
              <w:jc w:val="right"/>
              <w:rPr>
                <w:rFonts w:ascii="Calibri" w:hAnsi="Calibri"/>
                <w:b/>
                <w:sz w:val="21"/>
                <w:szCs w:val="21"/>
                <w:lang w:val="pl-PL"/>
              </w:rPr>
            </w:pPr>
            <w:r>
              <w:rPr>
                <w:rFonts w:ascii="Calibri" w:hAnsi="Calibri"/>
                <w:b/>
                <w:noProof/>
                <w:sz w:val="21"/>
                <w:szCs w:val="21"/>
                <w:lang w:val="pl-PL" w:eastAsia="pl-PL" w:bidi="ar-SA"/>
              </w:rPr>
              <w:drawing>
                <wp:inline distT="0" distB="0" distL="0" distR="0" wp14:anchorId="5B375A59" wp14:editId="4EE358CD">
                  <wp:extent cx="1019175" cy="790575"/>
                  <wp:effectExtent l="0" t="0" r="0" b="0"/>
                  <wp:docPr id="5" name="Obraz 1" descr="AMRON_logo_140407_pods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RON_logo_140407_podst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tc>
      </w:tr>
    </w:tbl>
    <w:p w14:paraId="7E681507" w14:textId="77777777" w:rsidR="00CC3A81" w:rsidRPr="00CC3A81" w:rsidRDefault="00CC3A81" w:rsidP="00CC3A81">
      <w:pPr>
        <w:rPr>
          <w:vanish/>
        </w:rPr>
      </w:pPr>
    </w:p>
    <w:tbl>
      <w:tblPr>
        <w:tblW w:w="10206"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5"/>
        <w:gridCol w:w="1403"/>
        <w:gridCol w:w="15"/>
        <w:gridCol w:w="1559"/>
        <w:gridCol w:w="3544"/>
      </w:tblGrid>
      <w:tr w:rsidR="00D43ABC" w:rsidRPr="002E5678" w14:paraId="31672340" w14:textId="77777777" w:rsidTr="00676A4B">
        <w:trPr>
          <w:trHeight w:val="397"/>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vAlign w:val="center"/>
          </w:tcPr>
          <w:p w14:paraId="7B095DF9" w14:textId="13E1331E" w:rsidR="00D43ABC" w:rsidRPr="000441E3" w:rsidRDefault="004771D8" w:rsidP="0032783D">
            <w:pPr>
              <w:rPr>
                <w:rFonts w:ascii="Calibri" w:hAnsi="Calibri"/>
                <w:color w:val="262626"/>
                <w:sz w:val="16"/>
                <w:szCs w:val="14"/>
              </w:rPr>
            </w:pPr>
            <w:r w:rsidRPr="000441E3">
              <w:rPr>
                <w:rFonts w:ascii="Calibri" w:hAnsi="Calibri"/>
                <w:color w:val="262626"/>
                <w:sz w:val="21"/>
                <w:szCs w:val="21"/>
              </w:rPr>
              <w:t>ISSUE NUMBER</w:t>
            </w:r>
            <w:r w:rsidR="00D43ABC" w:rsidRPr="000441E3">
              <w:rPr>
                <w:rFonts w:ascii="Calibri" w:hAnsi="Calibri"/>
                <w:color w:val="262626"/>
                <w:sz w:val="21"/>
                <w:szCs w:val="21"/>
              </w:rPr>
              <w:t>:</w:t>
            </w:r>
          </w:p>
        </w:tc>
      </w:tr>
      <w:tr w:rsidR="00D43ABC" w:rsidRPr="004771D8" w14:paraId="64471DDA" w14:textId="77777777" w:rsidTr="00676A4B">
        <w:trPr>
          <w:trHeight w:val="769"/>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037CD2A3" w14:textId="6C98B7D5" w:rsidR="004771D8" w:rsidRPr="003D12DD" w:rsidRDefault="004771D8" w:rsidP="004771D8">
            <w:pPr>
              <w:spacing w:before="60" w:after="60"/>
              <w:ind w:left="317"/>
              <w:rPr>
                <w:rFonts w:ascii="Calibri" w:hAnsi="Calibri"/>
                <w:color w:val="262626"/>
                <w:sz w:val="22"/>
                <w:szCs w:val="22"/>
                <w:lang w:val="en-GB"/>
              </w:rPr>
            </w:pPr>
            <w:r w:rsidRPr="003D12DD">
              <w:rPr>
                <w:rFonts w:ascii="Calibri" w:hAnsi="Calibri"/>
                <w:color w:val="262626"/>
                <w:sz w:val="22"/>
                <w:szCs w:val="22"/>
                <w:lang w:val="en-GB"/>
              </w:rPr>
              <w:t>order of a single issue No. ………</w:t>
            </w:r>
            <w:r w:rsidR="00A37496">
              <w:rPr>
                <w:noProof/>
              </w:rPr>
              <mc:AlternateContent>
                <mc:Choice Requires="wps">
                  <w:drawing>
                    <wp:anchor distT="0" distB="0" distL="114300" distR="114300" simplePos="0" relativeHeight="251665920" behindDoc="0" locked="0" layoutInCell="1" allowOverlap="1" wp14:anchorId="27E02CA9" wp14:editId="6F1AA77F">
                      <wp:simplePos x="0" y="0"/>
                      <wp:positionH relativeFrom="column">
                        <wp:posOffset>10795</wp:posOffset>
                      </wp:positionH>
                      <wp:positionV relativeFrom="paragraph">
                        <wp:posOffset>281940</wp:posOffset>
                      </wp:positionV>
                      <wp:extent cx="110490" cy="127000"/>
                      <wp:effectExtent l="0" t="0" r="3810" b="635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CF354" id="Rectangle 45" o:spid="_x0000_s1026" style="position:absolute;margin-left:.85pt;margin-top:22.2pt;width:8.7pt;height: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"/>
                  </w:pict>
                </mc:Fallback>
              </mc:AlternateContent>
            </w:r>
            <w:r w:rsidR="00A37496">
              <w:rPr>
                <w:noProof/>
              </w:rPr>
              <mc:AlternateContent>
                <mc:Choice Requires="wps">
                  <w:drawing>
                    <wp:anchor distT="0" distB="0" distL="114300" distR="114300" simplePos="0" relativeHeight="251664896" behindDoc="0" locked="0" layoutInCell="1" allowOverlap="1" wp14:anchorId="107D5E4B" wp14:editId="547B9D99">
                      <wp:simplePos x="0" y="0"/>
                      <wp:positionH relativeFrom="column">
                        <wp:posOffset>10795</wp:posOffset>
                      </wp:positionH>
                      <wp:positionV relativeFrom="paragraph">
                        <wp:posOffset>76200</wp:posOffset>
                      </wp:positionV>
                      <wp:extent cx="110490" cy="127000"/>
                      <wp:effectExtent l="0" t="0" r="3810" b="635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57BC2" id="Rectangle 44" o:spid="_x0000_s1026" style="position:absolute;margin-left:.85pt;margin-top:6pt;width:8.7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"/>
                  </w:pict>
                </mc:Fallback>
              </mc:AlternateContent>
            </w:r>
            <w:r w:rsidRPr="003D12DD">
              <w:rPr>
                <w:rFonts w:ascii="Calibri" w:hAnsi="Calibri"/>
                <w:color w:val="262626"/>
                <w:sz w:val="22"/>
                <w:szCs w:val="22"/>
                <w:lang w:val="en-GB"/>
              </w:rPr>
              <w:t xml:space="preserve"> </w:t>
            </w:r>
          </w:p>
          <w:p w14:paraId="262B401B" w14:textId="410E61BD" w:rsidR="00D43ABC" w:rsidRPr="004771D8" w:rsidRDefault="004771D8" w:rsidP="004771D8">
            <w:pPr>
              <w:spacing w:before="60" w:after="60"/>
              <w:ind w:left="317"/>
              <w:rPr>
                <w:rFonts w:ascii="Calibri" w:hAnsi="Calibri"/>
                <w:color w:val="262626"/>
                <w:sz w:val="22"/>
                <w:szCs w:val="22"/>
                <w:lang w:val="en-GB"/>
              </w:rPr>
            </w:pPr>
            <w:r w:rsidRPr="003D12DD">
              <w:rPr>
                <w:rFonts w:ascii="Calibri" w:hAnsi="Calibri"/>
                <w:color w:val="262626"/>
                <w:sz w:val="22"/>
                <w:szCs w:val="22"/>
                <w:lang w:val="en-GB"/>
              </w:rPr>
              <w:t xml:space="preserve">subscription order for </w:t>
            </w:r>
            <w:r>
              <w:rPr>
                <w:rFonts w:ascii="Calibri" w:hAnsi="Calibri"/>
                <w:color w:val="262626"/>
                <w:sz w:val="22"/>
                <w:szCs w:val="22"/>
                <w:lang w:val="en-GB"/>
              </w:rPr>
              <w:t>4</w:t>
            </w:r>
            <w:r w:rsidRPr="003D12DD">
              <w:rPr>
                <w:rFonts w:ascii="Calibri" w:hAnsi="Calibri"/>
                <w:color w:val="262626"/>
                <w:sz w:val="22"/>
                <w:szCs w:val="22"/>
                <w:lang w:val="en-GB"/>
              </w:rPr>
              <w:t xml:space="preserve"> subsequent issues, starting from issue No. ………</w:t>
            </w:r>
          </w:p>
        </w:tc>
      </w:tr>
      <w:tr w:rsidR="0032783D" w:rsidRPr="003F2826" w14:paraId="631F8F59" w14:textId="77777777" w:rsidTr="003F2826">
        <w:trPr>
          <w:trHeight w:val="3065"/>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199C8099" w14:textId="5F3A7C86" w:rsidR="004771D8" w:rsidRDefault="004771D8" w:rsidP="004771D8">
            <w:pPr>
              <w:widowControl/>
              <w:suppressAutoHyphens w:val="0"/>
              <w:spacing w:before="60"/>
              <w:jc w:val="both"/>
              <w:rPr>
                <w:rFonts w:ascii="Calibri" w:hAnsi="Calibri"/>
                <w:color w:val="262626"/>
                <w:sz w:val="20"/>
                <w:szCs w:val="20"/>
                <w:lang w:val="en-GB"/>
              </w:rPr>
            </w:pPr>
            <w:r w:rsidRPr="004771D8">
              <w:rPr>
                <w:rFonts w:ascii="Calibri" w:hAnsi="Calibri"/>
                <w:color w:val="262626"/>
                <w:sz w:val="20"/>
                <w:szCs w:val="20"/>
                <w:lang w:val="en-GB"/>
              </w:rPr>
              <w:t xml:space="preserve">Report shall be delivered in electronic form in PDF format </w:t>
            </w:r>
            <w:r w:rsidR="003F2826">
              <w:rPr>
                <w:rFonts w:ascii="Calibri" w:hAnsi="Calibri"/>
                <w:color w:val="262626"/>
                <w:sz w:val="20"/>
                <w:szCs w:val="20"/>
                <w:lang w:val="en-GB"/>
              </w:rPr>
              <w:t>at</w:t>
            </w:r>
            <w:r w:rsidRPr="004771D8">
              <w:rPr>
                <w:rFonts w:ascii="Calibri" w:hAnsi="Calibri"/>
                <w:color w:val="262626"/>
                <w:sz w:val="20"/>
                <w:szCs w:val="20"/>
                <w:lang w:val="en-GB"/>
              </w:rPr>
              <w:t xml:space="preserve"> the e-mail address of the </w:t>
            </w:r>
            <w:r w:rsidR="003F2826">
              <w:rPr>
                <w:rFonts w:ascii="Calibri" w:hAnsi="Calibri"/>
                <w:color w:val="262626"/>
                <w:sz w:val="20"/>
                <w:szCs w:val="20"/>
                <w:lang w:val="en-GB"/>
              </w:rPr>
              <w:t>person signing the Order Form.</w:t>
            </w:r>
            <w:r w:rsidRPr="004771D8">
              <w:rPr>
                <w:rFonts w:ascii="Calibri" w:hAnsi="Calibri"/>
                <w:color w:val="262626"/>
                <w:sz w:val="20"/>
                <w:szCs w:val="20"/>
                <w:lang w:val="en-GB"/>
              </w:rPr>
              <w:t xml:space="preserve"> </w:t>
            </w:r>
          </w:p>
          <w:p w14:paraId="345B5F9A" w14:textId="6A93B72C" w:rsidR="003F2826" w:rsidRPr="004771D8" w:rsidRDefault="003F2826" w:rsidP="004771D8">
            <w:pPr>
              <w:widowControl/>
              <w:suppressAutoHyphens w:val="0"/>
              <w:spacing w:before="60"/>
              <w:jc w:val="both"/>
              <w:rPr>
                <w:rFonts w:ascii="Calibri" w:hAnsi="Calibri"/>
                <w:color w:val="262626"/>
                <w:sz w:val="20"/>
                <w:szCs w:val="20"/>
                <w:lang w:val="en-GB"/>
              </w:rPr>
            </w:pPr>
            <w:r w:rsidRPr="003F2826">
              <w:rPr>
                <w:rFonts w:ascii="Calibri" w:hAnsi="Calibri"/>
                <w:color w:val="262626"/>
                <w:sz w:val="20"/>
                <w:szCs w:val="20"/>
                <w:lang w:val="en-GB"/>
              </w:rPr>
              <w:t xml:space="preserve">The Report </w:t>
            </w:r>
            <w:r w:rsidR="000441E3">
              <w:rPr>
                <w:rFonts w:ascii="Calibri" w:hAnsi="Calibri"/>
                <w:color w:val="262626"/>
                <w:sz w:val="20"/>
                <w:szCs w:val="20"/>
                <w:lang w:val="en-GB"/>
              </w:rPr>
              <w:t>is</w:t>
            </w:r>
            <w:r>
              <w:rPr>
                <w:rFonts w:ascii="Calibri" w:hAnsi="Calibri"/>
                <w:color w:val="262626"/>
                <w:sz w:val="20"/>
                <w:szCs w:val="20"/>
                <w:lang w:val="en-GB"/>
              </w:rPr>
              <w:t xml:space="preserve"> elaborated by</w:t>
            </w:r>
            <w:r w:rsidRPr="003F2826">
              <w:rPr>
                <w:rFonts w:ascii="Calibri" w:hAnsi="Calibri"/>
                <w:color w:val="262626"/>
                <w:sz w:val="20"/>
                <w:szCs w:val="20"/>
                <w:lang w:val="en-GB"/>
              </w:rPr>
              <w:t xml:space="preserve"> AMRON Centre acting on behalf of Polish Banks Association, owner of both AMRON and</w:t>
            </w:r>
            <w:r w:rsidR="00C679F2">
              <w:rPr>
                <w:rFonts w:ascii="Calibri" w:hAnsi="Calibri"/>
                <w:color w:val="262626"/>
                <w:sz w:val="20"/>
                <w:szCs w:val="20"/>
                <w:lang w:val="en-GB"/>
              </w:rPr>
              <w:t> </w:t>
            </w:r>
            <w:r w:rsidRPr="003F2826">
              <w:rPr>
                <w:rFonts w:ascii="Calibri" w:hAnsi="Calibri"/>
                <w:color w:val="262626"/>
                <w:sz w:val="20"/>
                <w:szCs w:val="20"/>
                <w:lang w:val="en-GB"/>
              </w:rPr>
              <w:t>SARFiN Systems. An invoice for the ordered AMRON-SARFiN Report will be issued by Polish Banks Association</w:t>
            </w:r>
            <w:r>
              <w:rPr>
                <w:rFonts w:ascii="Calibri" w:hAnsi="Calibri"/>
                <w:color w:val="262626"/>
                <w:sz w:val="20"/>
                <w:szCs w:val="20"/>
                <w:lang w:val="en-GB"/>
              </w:rPr>
              <w:t>.</w:t>
            </w:r>
          </w:p>
          <w:p w14:paraId="4520E0E1" w14:textId="5FD36CEE" w:rsidR="003F2826" w:rsidRPr="003F2826" w:rsidRDefault="003F2826" w:rsidP="003F2826">
            <w:pPr>
              <w:widowControl/>
              <w:suppressAutoHyphens w:val="0"/>
              <w:spacing w:before="60"/>
              <w:jc w:val="both"/>
              <w:rPr>
                <w:rFonts w:ascii="Calibri" w:hAnsi="Calibri"/>
                <w:color w:val="262626"/>
                <w:sz w:val="20"/>
                <w:szCs w:val="20"/>
                <w:lang w:val="en-GB"/>
              </w:rPr>
            </w:pPr>
            <w:r w:rsidRPr="003F2826">
              <w:rPr>
                <w:rFonts w:ascii="Calibri" w:hAnsi="Calibri"/>
                <w:color w:val="262626"/>
                <w:sz w:val="20"/>
                <w:szCs w:val="20"/>
                <w:lang w:val="en-GB"/>
              </w:rPr>
              <w:t>Price of the Report amounts to PLN 500</w:t>
            </w:r>
            <w:r w:rsidR="000441E3">
              <w:rPr>
                <w:rFonts w:ascii="Calibri" w:hAnsi="Calibri"/>
                <w:color w:val="262626"/>
                <w:sz w:val="20"/>
                <w:szCs w:val="20"/>
                <w:lang w:val="en-GB"/>
              </w:rPr>
              <w:t>,00</w:t>
            </w:r>
            <w:r w:rsidRPr="003F2826">
              <w:rPr>
                <w:rFonts w:ascii="Calibri" w:hAnsi="Calibri"/>
                <w:color w:val="262626"/>
                <w:sz w:val="20"/>
                <w:szCs w:val="20"/>
                <w:lang w:val="en-GB"/>
              </w:rPr>
              <w:t xml:space="preserve"> per issue and it does not include VAT tax, which will be added in accordance with the VAT rate binding </w:t>
            </w:r>
            <w:r w:rsidR="000441E3">
              <w:rPr>
                <w:rFonts w:ascii="Calibri" w:hAnsi="Calibri"/>
                <w:color w:val="262626"/>
                <w:sz w:val="20"/>
                <w:szCs w:val="20"/>
                <w:lang w:val="en-GB"/>
              </w:rPr>
              <w:t>at</w:t>
            </w:r>
            <w:r w:rsidRPr="003F2826">
              <w:rPr>
                <w:rFonts w:ascii="Calibri" w:hAnsi="Calibri"/>
                <w:color w:val="262626"/>
                <w:sz w:val="20"/>
                <w:szCs w:val="20"/>
                <w:lang w:val="en-GB"/>
              </w:rPr>
              <w:t xml:space="preserve"> the date of the order. In case of subscription order, Report’s price shall be </w:t>
            </w:r>
            <w:r>
              <w:rPr>
                <w:rFonts w:ascii="Calibri" w:hAnsi="Calibri"/>
                <w:color w:val="262626"/>
                <w:sz w:val="20"/>
                <w:szCs w:val="20"/>
                <w:lang w:val="en-GB"/>
              </w:rPr>
              <w:t>reduced</w:t>
            </w:r>
            <w:r w:rsidRPr="003F2826">
              <w:rPr>
                <w:rFonts w:ascii="Calibri" w:hAnsi="Calibri"/>
                <w:color w:val="262626"/>
                <w:sz w:val="20"/>
                <w:szCs w:val="20"/>
                <w:lang w:val="en-GB"/>
              </w:rPr>
              <w:t xml:space="preserve"> by 10% discount. </w:t>
            </w:r>
          </w:p>
          <w:p w14:paraId="498E99CD" w14:textId="23F598F1" w:rsidR="003F2826" w:rsidRDefault="003F2826" w:rsidP="003F2826">
            <w:pPr>
              <w:widowControl/>
              <w:suppressAutoHyphens w:val="0"/>
              <w:spacing w:before="60"/>
              <w:jc w:val="both"/>
              <w:rPr>
                <w:rFonts w:ascii="Calibri" w:hAnsi="Calibri"/>
                <w:color w:val="262626"/>
                <w:sz w:val="20"/>
                <w:szCs w:val="20"/>
                <w:lang w:val="en-GB"/>
              </w:rPr>
            </w:pPr>
            <w:r w:rsidRPr="003F2826">
              <w:rPr>
                <w:rFonts w:ascii="Calibri" w:hAnsi="Calibri"/>
                <w:color w:val="262626"/>
                <w:sz w:val="20"/>
                <w:szCs w:val="20"/>
                <w:lang w:val="en-GB"/>
              </w:rPr>
              <w:t>Report is of a general nature and may not be concerned as advisory service. Polish Banks Association shall bear no</w:t>
            </w:r>
            <w:r w:rsidR="00C679F2">
              <w:rPr>
                <w:rFonts w:ascii="Calibri" w:hAnsi="Calibri"/>
                <w:color w:val="262626"/>
                <w:sz w:val="20"/>
                <w:szCs w:val="20"/>
                <w:lang w:val="en-GB"/>
              </w:rPr>
              <w:t> </w:t>
            </w:r>
            <w:r w:rsidRPr="003F2826">
              <w:rPr>
                <w:rFonts w:ascii="Calibri" w:hAnsi="Calibri"/>
                <w:color w:val="262626"/>
                <w:sz w:val="20"/>
                <w:szCs w:val="20"/>
                <w:lang w:val="en-GB"/>
              </w:rPr>
              <w:t xml:space="preserve">responsibility for any consequences of using the information included in the Report, in particular any consequences </w:t>
            </w:r>
            <w:r w:rsidR="000441E3">
              <w:rPr>
                <w:rFonts w:ascii="Calibri" w:hAnsi="Calibri"/>
                <w:color w:val="262626"/>
                <w:sz w:val="20"/>
                <w:szCs w:val="20"/>
                <w:lang w:val="en-GB"/>
              </w:rPr>
              <w:t>of</w:t>
            </w:r>
            <w:r w:rsidR="00C679F2">
              <w:rPr>
                <w:rFonts w:ascii="Calibri" w:hAnsi="Calibri"/>
                <w:color w:val="262626"/>
                <w:sz w:val="20"/>
                <w:szCs w:val="20"/>
                <w:lang w:val="en-GB"/>
              </w:rPr>
              <w:t> </w:t>
            </w:r>
            <w:r w:rsidRPr="003F2826">
              <w:rPr>
                <w:rFonts w:ascii="Calibri" w:hAnsi="Calibri"/>
                <w:color w:val="262626"/>
                <w:sz w:val="20"/>
                <w:szCs w:val="20"/>
                <w:lang w:val="en-GB"/>
              </w:rPr>
              <w:t>decisions or actions undertaken or abandoned on the basis of included information.</w:t>
            </w:r>
          </w:p>
          <w:p w14:paraId="05889096" w14:textId="4699910A" w:rsidR="0032783D" w:rsidRPr="003F2826" w:rsidRDefault="003F2826" w:rsidP="003F2826">
            <w:pPr>
              <w:widowControl/>
              <w:suppressAutoHyphens w:val="0"/>
              <w:spacing w:before="60"/>
              <w:jc w:val="both"/>
              <w:rPr>
                <w:rFonts w:ascii="Calibri" w:hAnsi="Calibri"/>
                <w:color w:val="262626"/>
                <w:sz w:val="20"/>
                <w:szCs w:val="20"/>
                <w:lang w:val="en-GB"/>
              </w:rPr>
            </w:pPr>
            <w:r w:rsidRPr="003F2826">
              <w:rPr>
                <w:rFonts w:ascii="Calibri" w:hAnsi="Calibri"/>
                <w:color w:val="262626"/>
                <w:sz w:val="20"/>
                <w:szCs w:val="20"/>
                <w:lang w:val="en-GB"/>
              </w:rPr>
              <w:t>Contents of the Reports is legally protected due to the regulations of Act on copyrights and other related rights and it may be disseminated in whole or part only under written consent of Polish Banks Association and on condition of presented data source disclosure</w:t>
            </w:r>
            <w:r>
              <w:rPr>
                <w:rFonts w:ascii="Calibri" w:hAnsi="Calibri"/>
                <w:color w:val="262626"/>
                <w:sz w:val="20"/>
                <w:szCs w:val="20"/>
                <w:lang w:val="en-GB"/>
              </w:rPr>
              <w:t>.</w:t>
            </w:r>
          </w:p>
        </w:tc>
      </w:tr>
      <w:tr w:rsidR="000A3848" w:rsidRPr="0032783D" w14:paraId="2E2DD27B" w14:textId="77777777" w:rsidTr="00676A4B">
        <w:tblPrEx>
          <w:shd w:val="clear" w:color="auto" w:fill="D9D9D9"/>
        </w:tblPrEx>
        <w:trPr>
          <w:trHeight w:val="397"/>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vAlign w:val="center"/>
          </w:tcPr>
          <w:p w14:paraId="58E3973D" w14:textId="1CE992A4" w:rsidR="000A3848" w:rsidRPr="000441E3" w:rsidRDefault="003F2826" w:rsidP="0032783D">
            <w:pPr>
              <w:rPr>
                <w:rFonts w:ascii="Calibri" w:hAnsi="Calibri"/>
                <w:color w:val="262626"/>
                <w:sz w:val="21"/>
                <w:szCs w:val="21"/>
              </w:rPr>
            </w:pPr>
            <w:r w:rsidRPr="000441E3">
              <w:rPr>
                <w:rFonts w:ascii="Calibri" w:hAnsi="Calibri"/>
                <w:color w:val="262626"/>
                <w:sz w:val="21"/>
                <w:szCs w:val="21"/>
                <w:lang w:val="en-GB"/>
              </w:rPr>
              <w:t>INVIOICE DATA:</w:t>
            </w:r>
          </w:p>
        </w:tc>
      </w:tr>
      <w:tr w:rsidR="00834513" w:rsidRPr="0061045F" w14:paraId="2C691D25" w14:textId="77777777" w:rsidTr="0061045F">
        <w:tblPrEx>
          <w:shd w:val="clear" w:color="auto" w:fill="D9D9D9"/>
        </w:tblPrEx>
        <w:trPr>
          <w:trHeight w:val="719"/>
        </w:trPr>
        <w:tc>
          <w:tcPr>
            <w:tcW w:w="51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72826F7" w14:textId="77777777" w:rsidR="0061045F" w:rsidRDefault="0061045F" w:rsidP="0061045F">
            <w:pPr>
              <w:spacing w:line="360" w:lineRule="auto"/>
              <w:rPr>
                <w:rFonts w:ascii="Calibri" w:hAnsi="Calibri"/>
                <w:bCs/>
                <w:color w:val="262626"/>
                <w:sz w:val="16"/>
                <w:szCs w:val="14"/>
                <w:lang w:val="pl-PL"/>
              </w:rPr>
            </w:pPr>
            <w:r>
              <w:rPr>
                <w:rFonts w:ascii="Calibri" w:hAnsi="Calibri"/>
                <w:bCs/>
                <w:color w:val="262626"/>
                <w:sz w:val="16"/>
                <w:szCs w:val="14"/>
                <w:lang w:val="pl-PL"/>
              </w:rPr>
              <w:t>FULL COMPANY NAME /ORDERER/</w:t>
            </w:r>
          </w:p>
          <w:p w14:paraId="5E1AF162" w14:textId="77777777" w:rsidR="00834513" w:rsidRPr="00834513" w:rsidRDefault="00834513" w:rsidP="00D056C6">
            <w:pPr>
              <w:spacing w:line="360" w:lineRule="auto"/>
              <w:rPr>
                <w:rFonts w:ascii="Calibri" w:hAnsi="Calibri"/>
                <w:bCs/>
                <w:color w:val="262626"/>
                <w:sz w:val="16"/>
                <w:szCs w:val="14"/>
                <w:lang w:val="pl-PL"/>
              </w:rPr>
            </w:pPr>
          </w:p>
        </w:tc>
        <w:tc>
          <w:tcPr>
            <w:tcW w:w="5103"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31BD71B1" w14:textId="77777777" w:rsidR="0061045F" w:rsidRPr="003D12DD" w:rsidRDefault="0061045F" w:rsidP="0061045F">
            <w:pPr>
              <w:spacing w:line="360" w:lineRule="auto"/>
              <w:rPr>
                <w:rFonts w:ascii="Calibri" w:hAnsi="Calibri"/>
                <w:bCs/>
                <w:color w:val="262626"/>
                <w:sz w:val="16"/>
                <w:szCs w:val="14"/>
                <w:lang w:val="en-GB"/>
              </w:rPr>
            </w:pPr>
            <w:r>
              <w:rPr>
                <w:rFonts w:ascii="Calibri" w:hAnsi="Calibri"/>
                <w:bCs/>
                <w:color w:val="262626"/>
                <w:sz w:val="16"/>
                <w:szCs w:val="14"/>
                <w:lang w:val="en-GB"/>
              </w:rPr>
              <w:t xml:space="preserve">REGISTERED ADDRESS </w:t>
            </w:r>
            <w:r w:rsidRPr="003D12DD">
              <w:rPr>
                <w:rFonts w:ascii="Calibri" w:hAnsi="Calibri"/>
                <w:bCs/>
                <w:color w:val="262626"/>
                <w:sz w:val="16"/>
                <w:szCs w:val="14"/>
                <w:lang w:val="en-GB"/>
              </w:rPr>
              <w:t>/</w:t>
            </w:r>
            <w:r>
              <w:rPr>
                <w:rFonts w:ascii="Calibri" w:hAnsi="Calibri"/>
                <w:bCs/>
                <w:color w:val="262626"/>
                <w:sz w:val="16"/>
                <w:szCs w:val="14"/>
                <w:lang w:val="en-GB"/>
              </w:rPr>
              <w:t xml:space="preserve">CITY, POSTAL CODE, STREET AND NUMBER/ </w:t>
            </w:r>
          </w:p>
          <w:p w14:paraId="25684699" w14:textId="77777777" w:rsidR="00834513" w:rsidRPr="0061045F" w:rsidRDefault="00834513" w:rsidP="00834513">
            <w:pPr>
              <w:spacing w:line="360" w:lineRule="auto"/>
              <w:rPr>
                <w:rFonts w:ascii="Calibri" w:hAnsi="Calibri"/>
                <w:bCs/>
                <w:color w:val="262626"/>
                <w:sz w:val="16"/>
                <w:szCs w:val="14"/>
                <w:lang w:val="en-GB"/>
              </w:rPr>
            </w:pPr>
          </w:p>
        </w:tc>
      </w:tr>
      <w:tr w:rsidR="00834513" w:rsidRPr="00834513" w14:paraId="56A6CC50" w14:textId="77777777" w:rsidTr="0061045F">
        <w:tblPrEx>
          <w:shd w:val="clear" w:color="auto" w:fill="D9D9D9"/>
        </w:tblPrEx>
        <w:trPr>
          <w:trHeight w:val="848"/>
        </w:trPr>
        <w:tc>
          <w:tcPr>
            <w:tcW w:w="51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48BD4978" w14:textId="77777777" w:rsidR="0061045F" w:rsidRPr="0061045F" w:rsidRDefault="0061045F" w:rsidP="0061045F">
            <w:pPr>
              <w:spacing w:line="360" w:lineRule="auto"/>
              <w:rPr>
                <w:rFonts w:ascii="Calibri" w:hAnsi="Calibri"/>
                <w:bCs/>
                <w:color w:val="262626"/>
                <w:sz w:val="16"/>
                <w:szCs w:val="14"/>
                <w:lang w:val="pl-PL"/>
              </w:rPr>
            </w:pPr>
            <w:r>
              <w:rPr>
                <w:rFonts w:ascii="Calibri" w:hAnsi="Calibri"/>
                <w:bCs/>
                <w:color w:val="262626"/>
                <w:sz w:val="16"/>
                <w:szCs w:val="14"/>
                <w:lang w:val="pl-PL"/>
              </w:rPr>
              <w:t>TAX IDENTIFICATION NUMBER (</w:t>
            </w:r>
            <w:r w:rsidRPr="0061045F">
              <w:rPr>
                <w:rFonts w:ascii="Calibri" w:hAnsi="Calibri"/>
                <w:bCs/>
                <w:color w:val="262626"/>
                <w:sz w:val="16"/>
                <w:szCs w:val="14"/>
                <w:lang w:val="pl-PL"/>
              </w:rPr>
              <w:t>NIP)</w:t>
            </w:r>
          </w:p>
          <w:p w14:paraId="47563619" w14:textId="77777777" w:rsidR="00834513" w:rsidRPr="00834513" w:rsidRDefault="00834513" w:rsidP="00E9172E">
            <w:pPr>
              <w:spacing w:line="360" w:lineRule="auto"/>
              <w:rPr>
                <w:rFonts w:ascii="Calibri" w:hAnsi="Calibri"/>
                <w:bCs/>
                <w:color w:val="262626"/>
                <w:sz w:val="16"/>
                <w:szCs w:val="14"/>
                <w:lang w:val="pl-PL"/>
              </w:rPr>
            </w:pPr>
          </w:p>
        </w:tc>
        <w:tc>
          <w:tcPr>
            <w:tcW w:w="5103"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1662503" w14:textId="77777777" w:rsidR="00834513" w:rsidRPr="00834513" w:rsidRDefault="00834513" w:rsidP="00E9172E">
            <w:pPr>
              <w:spacing w:line="360" w:lineRule="auto"/>
              <w:rPr>
                <w:rFonts w:ascii="Calibri" w:hAnsi="Calibri"/>
                <w:bCs/>
                <w:color w:val="262626"/>
                <w:sz w:val="16"/>
                <w:szCs w:val="14"/>
                <w:lang w:val="pl-PL"/>
              </w:rPr>
            </w:pPr>
          </w:p>
        </w:tc>
      </w:tr>
      <w:tr w:rsidR="00801AC4" w:rsidRPr="0061045F" w14:paraId="0859CDC1" w14:textId="77777777" w:rsidTr="00676A4B">
        <w:tblPrEx>
          <w:shd w:val="clear" w:color="auto" w:fill="D9D9D9"/>
        </w:tblPrEx>
        <w:trPr>
          <w:trHeight w:val="543"/>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650B81EA" w14:textId="77777777" w:rsidR="0061045F" w:rsidRPr="000441E3" w:rsidRDefault="0061045F" w:rsidP="0061045F">
            <w:pPr>
              <w:rPr>
                <w:rFonts w:ascii="Calibri" w:hAnsi="Calibri"/>
                <w:color w:val="262626"/>
                <w:sz w:val="21"/>
                <w:szCs w:val="21"/>
                <w:lang w:val="en-GB"/>
              </w:rPr>
            </w:pPr>
            <w:r w:rsidRPr="000441E3">
              <w:rPr>
                <w:rFonts w:ascii="Calibri" w:hAnsi="Calibri"/>
                <w:color w:val="262626"/>
                <w:sz w:val="21"/>
                <w:szCs w:val="21"/>
                <w:lang w:val="en-GB"/>
              </w:rPr>
              <w:t>ORDERER’S DATA:</w:t>
            </w:r>
          </w:p>
          <w:p w14:paraId="57F90C4D" w14:textId="4445EF57" w:rsidR="00801AC4" w:rsidRPr="0061045F" w:rsidRDefault="0061045F" w:rsidP="0061045F">
            <w:pPr>
              <w:rPr>
                <w:rFonts w:ascii="Calibri" w:hAnsi="Calibri"/>
                <w:b/>
                <w:bCs/>
                <w:color w:val="262626"/>
                <w:sz w:val="21"/>
                <w:szCs w:val="21"/>
                <w:lang w:val="en-GB"/>
              </w:rPr>
            </w:pPr>
            <w:r w:rsidRPr="00B958F9">
              <w:rPr>
                <w:rFonts w:ascii="Calibri" w:hAnsi="Calibri"/>
                <w:color w:val="262626"/>
                <w:sz w:val="18"/>
                <w:szCs w:val="18"/>
                <w:lang w:val="en-GB"/>
              </w:rPr>
              <w:t xml:space="preserve">DISCLOSING </w:t>
            </w:r>
            <w:r>
              <w:rPr>
                <w:rFonts w:ascii="Calibri" w:hAnsi="Calibri"/>
                <w:color w:val="262626"/>
                <w:sz w:val="18"/>
                <w:szCs w:val="18"/>
                <w:lang w:val="en-GB"/>
              </w:rPr>
              <w:t>YOUR</w:t>
            </w:r>
            <w:r w:rsidRPr="00B958F9">
              <w:rPr>
                <w:rFonts w:ascii="Calibri" w:hAnsi="Calibri"/>
                <w:color w:val="262626"/>
                <w:sz w:val="18"/>
                <w:szCs w:val="18"/>
                <w:lang w:val="en-GB"/>
              </w:rPr>
              <w:t xml:space="preserve"> PERSONAL DATA IS VOLUNTARY BUT NECESSARY FOR </w:t>
            </w:r>
            <w:r>
              <w:rPr>
                <w:rFonts w:ascii="Calibri" w:hAnsi="Calibri"/>
                <w:color w:val="262626"/>
                <w:sz w:val="18"/>
                <w:szCs w:val="18"/>
                <w:lang w:val="en-GB"/>
              </w:rPr>
              <w:t>EXECUTING YOUR ORDER.</w:t>
            </w:r>
          </w:p>
        </w:tc>
      </w:tr>
      <w:tr w:rsidR="0061045F" w:rsidRPr="00834513" w14:paraId="06CEE4BE" w14:textId="77777777" w:rsidTr="00AC74FF">
        <w:trPr>
          <w:trHeight w:val="991"/>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E46539" w14:textId="77777777" w:rsidR="0061045F" w:rsidRPr="003D12DD" w:rsidRDefault="0061045F" w:rsidP="0061045F">
            <w:pPr>
              <w:spacing w:line="360" w:lineRule="auto"/>
              <w:rPr>
                <w:rFonts w:ascii="Calibri" w:hAnsi="Calibri"/>
                <w:bCs/>
                <w:color w:val="262626"/>
                <w:sz w:val="16"/>
                <w:szCs w:val="14"/>
                <w:lang w:val="en-GB"/>
              </w:rPr>
            </w:pPr>
            <w:r>
              <w:rPr>
                <w:rFonts w:ascii="Calibri" w:hAnsi="Calibri"/>
                <w:bCs/>
                <w:color w:val="262626"/>
                <w:sz w:val="16"/>
                <w:szCs w:val="14"/>
                <w:lang w:val="en-GB"/>
              </w:rPr>
              <w:t>NAME AND SURNAME</w:t>
            </w:r>
          </w:p>
          <w:p w14:paraId="42F05BD3" w14:textId="0F4D3B30" w:rsidR="0061045F" w:rsidRPr="00834513" w:rsidRDefault="0061045F" w:rsidP="00B67590">
            <w:pPr>
              <w:spacing w:line="360" w:lineRule="auto"/>
              <w:rPr>
                <w:rFonts w:ascii="Calibri" w:hAnsi="Calibri"/>
                <w:bCs/>
                <w:color w:val="262626"/>
                <w:sz w:val="16"/>
                <w:szCs w:val="14"/>
                <w:lang w:val="pl-PL"/>
              </w:rPr>
            </w:pPr>
          </w:p>
        </w:tc>
        <w:tc>
          <w:tcPr>
            <w:tcW w:w="29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AFDC2D" w14:textId="77777777" w:rsidR="0061045F" w:rsidRPr="003D12DD" w:rsidRDefault="0061045F" w:rsidP="0061045F">
            <w:pPr>
              <w:spacing w:line="360" w:lineRule="auto"/>
              <w:rPr>
                <w:rFonts w:ascii="Calibri" w:hAnsi="Calibri"/>
                <w:bCs/>
                <w:color w:val="262626"/>
                <w:sz w:val="16"/>
                <w:szCs w:val="14"/>
                <w:lang w:val="en-GB"/>
              </w:rPr>
            </w:pPr>
            <w:r>
              <w:rPr>
                <w:rFonts w:ascii="Calibri" w:hAnsi="Calibri"/>
                <w:bCs/>
                <w:color w:val="262626"/>
                <w:sz w:val="16"/>
                <w:szCs w:val="14"/>
                <w:lang w:val="en-GB"/>
              </w:rPr>
              <w:t>PHONE NUMBER</w:t>
            </w:r>
          </w:p>
          <w:p w14:paraId="1715AB82" w14:textId="35E24CFA" w:rsidR="0061045F" w:rsidRPr="00834513" w:rsidRDefault="0061045F" w:rsidP="00D35168">
            <w:pPr>
              <w:spacing w:line="360" w:lineRule="auto"/>
              <w:rPr>
                <w:rFonts w:ascii="Calibri" w:hAnsi="Calibri"/>
                <w:bCs/>
                <w:color w:val="262626"/>
                <w:sz w:val="16"/>
                <w:szCs w:val="14"/>
                <w:lang w:val="pl-PL"/>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61A62" w14:textId="2489BC80" w:rsidR="0061045F" w:rsidRPr="00834513" w:rsidRDefault="00DB4058" w:rsidP="00FC0B75">
            <w:pPr>
              <w:spacing w:line="360" w:lineRule="auto"/>
              <w:rPr>
                <w:rFonts w:ascii="Calibri" w:hAnsi="Calibri"/>
                <w:bCs/>
                <w:color w:val="262626"/>
                <w:sz w:val="16"/>
                <w:szCs w:val="14"/>
                <w:lang w:val="pl-PL"/>
              </w:rPr>
            </w:pPr>
            <w:r>
              <w:rPr>
                <w:rFonts w:ascii="Calibri" w:hAnsi="Calibri"/>
                <w:bCs/>
                <w:color w:val="262626"/>
                <w:sz w:val="16"/>
                <w:szCs w:val="14"/>
                <w:lang w:val="pl-PL"/>
              </w:rPr>
              <w:t>CORRESPONDENCE ADDRESS</w:t>
            </w:r>
          </w:p>
        </w:tc>
      </w:tr>
      <w:tr w:rsidR="00DB4058" w:rsidRPr="00834513" w14:paraId="5CBB2425" w14:textId="77777777" w:rsidTr="00AC74FF">
        <w:trPr>
          <w:trHeight w:val="977"/>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39F152" w14:textId="77777777" w:rsidR="00DB4058" w:rsidRPr="003D12DD" w:rsidRDefault="00DB4058" w:rsidP="00DB4058">
            <w:pPr>
              <w:spacing w:line="360" w:lineRule="auto"/>
              <w:rPr>
                <w:rFonts w:ascii="Calibri" w:hAnsi="Calibri"/>
                <w:bCs/>
                <w:color w:val="262626"/>
                <w:sz w:val="16"/>
                <w:szCs w:val="14"/>
                <w:lang w:val="en-GB"/>
              </w:rPr>
            </w:pPr>
            <w:r>
              <w:rPr>
                <w:rFonts w:ascii="Calibri" w:hAnsi="Calibri"/>
                <w:bCs/>
                <w:color w:val="262626"/>
                <w:sz w:val="16"/>
                <w:szCs w:val="14"/>
                <w:lang w:val="en-GB"/>
              </w:rPr>
              <w:t>POSITION</w:t>
            </w:r>
          </w:p>
          <w:p w14:paraId="4D6515D3" w14:textId="75EAF15A" w:rsidR="00DB4058" w:rsidRPr="00834513" w:rsidRDefault="00DB4058" w:rsidP="00DB4058">
            <w:pPr>
              <w:spacing w:line="360" w:lineRule="auto"/>
              <w:rPr>
                <w:rFonts w:ascii="Calibri" w:hAnsi="Calibri"/>
                <w:bCs/>
                <w:color w:val="262626"/>
                <w:sz w:val="16"/>
                <w:szCs w:val="14"/>
                <w:lang w:val="pl-PL"/>
              </w:rPr>
            </w:pPr>
          </w:p>
        </w:tc>
        <w:tc>
          <w:tcPr>
            <w:tcW w:w="65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787F5E" w14:textId="0D0ABBC7" w:rsidR="00DB4058" w:rsidRDefault="00DB4058" w:rsidP="00DB4058">
            <w:pPr>
              <w:spacing w:line="360" w:lineRule="auto"/>
              <w:rPr>
                <w:rFonts w:ascii="Calibri" w:hAnsi="Calibri"/>
                <w:bCs/>
                <w:color w:val="262626"/>
                <w:sz w:val="16"/>
                <w:szCs w:val="14"/>
                <w:lang w:val="pl-PL"/>
              </w:rPr>
            </w:pPr>
            <w:r w:rsidRPr="003D12DD">
              <w:rPr>
                <w:rFonts w:ascii="Calibri" w:hAnsi="Calibri"/>
                <w:bCs/>
                <w:color w:val="262626"/>
                <w:sz w:val="16"/>
                <w:szCs w:val="14"/>
                <w:lang w:val="en-GB"/>
              </w:rPr>
              <w:t>E-MAIL</w:t>
            </w:r>
            <w:r>
              <w:rPr>
                <w:rFonts w:ascii="Calibri" w:hAnsi="Calibri"/>
                <w:bCs/>
                <w:color w:val="262626"/>
                <w:sz w:val="16"/>
                <w:szCs w:val="14"/>
                <w:lang w:val="en-GB"/>
              </w:rPr>
              <w:t xml:space="preserve"> ADDRESS</w:t>
            </w:r>
          </w:p>
        </w:tc>
      </w:tr>
      <w:tr w:rsidR="00DB4058" w:rsidRPr="0061045F" w14:paraId="3E4C0425" w14:textId="77777777" w:rsidTr="00676A4B">
        <w:trPr>
          <w:trHeight w:val="631"/>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A54B70" w14:textId="28E293C0" w:rsidR="00DB4058" w:rsidRPr="00C87451" w:rsidRDefault="00C87451" w:rsidP="00C87451">
            <w:pPr>
              <w:spacing w:before="100" w:after="120"/>
              <w:jc w:val="both"/>
              <w:rPr>
                <w:rFonts w:ascii="Calibri" w:hAnsi="Calibri"/>
                <w:color w:val="262626"/>
                <w:sz w:val="21"/>
                <w:szCs w:val="21"/>
                <w:lang w:val="en-GB"/>
              </w:rPr>
            </w:pPr>
            <w:r w:rsidRPr="00C87451">
              <w:rPr>
                <w:rFonts w:ascii="Calibri" w:hAnsi="Calibri"/>
                <w:color w:val="262626"/>
                <w:sz w:val="20"/>
                <w:szCs w:val="20"/>
                <w:lang w:val="en-GB"/>
              </w:rPr>
              <w:t xml:space="preserve">I agree/ I do not agree* to receive commercial and marketing information in form of electronic mails sent by </w:t>
            </w:r>
            <w:r>
              <w:rPr>
                <w:rFonts w:ascii="Calibri" w:hAnsi="Calibri"/>
                <w:color w:val="262626"/>
                <w:sz w:val="20"/>
                <w:szCs w:val="20"/>
                <w:lang w:val="en-GB"/>
              </w:rPr>
              <w:t xml:space="preserve">CPBiI </w:t>
            </w:r>
            <w:r w:rsidRPr="00C87451">
              <w:rPr>
                <w:rFonts w:ascii="Calibri" w:hAnsi="Calibri"/>
                <w:color w:val="262626"/>
                <w:sz w:val="20"/>
                <w:szCs w:val="20"/>
                <w:lang w:val="en-GB"/>
              </w:rPr>
              <w:t>on the above e-mail address</w:t>
            </w:r>
            <w:r>
              <w:rPr>
                <w:rFonts w:ascii="Calibri" w:hAnsi="Calibri"/>
                <w:color w:val="262626"/>
                <w:sz w:val="20"/>
                <w:szCs w:val="20"/>
                <w:lang w:val="en-GB"/>
              </w:rPr>
              <w:t xml:space="preserve">, </w:t>
            </w:r>
            <w:r w:rsidRPr="00C87451">
              <w:rPr>
                <w:rFonts w:ascii="Calibri" w:hAnsi="Calibri"/>
                <w:color w:val="262626"/>
                <w:sz w:val="20"/>
                <w:szCs w:val="20"/>
                <w:lang w:val="en-GB"/>
              </w:rPr>
              <w:t>in accordance with art. 1</w:t>
            </w:r>
            <w:r>
              <w:rPr>
                <w:rFonts w:ascii="Calibri" w:hAnsi="Calibri"/>
                <w:color w:val="262626"/>
                <w:sz w:val="20"/>
                <w:szCs w:val="20"/>
                <w:lang w:val="en-GB"/>
              </w:rPr>
              <w:t>0</w:t>
            </w:r>
            <w:r w:rsidRPr="00C87451">
              <w:rPr>
                <w:rFonts w:ascii="Calibri" w:hAnsi="Calibri"/>
                <w:color w:val="262626"/>
                <w:sz w:val="20"/>
                <w:szCs w:val="20"/>
                <w:lang w:val="en-GB"/>
              </w:rPr>
              <w:t xml:space="preserve"> of the Act </w:t>
            </w:r>
            <w:r>
              <w:rPr>
                <w:rFonts w:ascii="Calibri" w:hAnsi="Calibri"/>
                <w:color w:val="262626"/>
                <w:sz w:val="20"/>
                <w:szCs w:val="20"/>
                <w:lang w:val="en-GB"/>
              </w:rPr>
              <w:t>on Electronic Services</w:t>
            </w:r>
            <w:r w:rsidRPr="00C87451">
              <w:rPr>
                <w:rFonts w:ascii="Calibri" w:hAnsi="Calibri"/>
                <w:color w:val="262626"/>
                <w:sz w:val="20"/>
                <w:szCs w:val="20"/>
                <w:lang w:val="en-GB"/>
              </w:rPr>
              <w:t xml:space="preserve"> (Official Journal of </w:t>
            </w:r>
            <w:r>
              <w:rPr>
                <w:rFonts w:ascii="Calibri" w:hAnsi="Calibri"/>
                <w:color w:val="262626"/>
                <w:sz w:val="20"/>
                <w:szCs w:val="20"/>
                <w:lang w:val="en-GB"/>
              </w:rPr>
              <w:t>L</w:t>
            </w:r>
            <w:r w:rsidRPr="00C87451">
              <w:rPr>
                <w:rFonts w:ascii="Calibri" w:hAnsi="Calibri"/>
                <w:color w:val="262626"/>
                <w:sz w:val="20"/>
                <w:szCs w:val="20"/>
                <w:lang w:val="en-GB"/>
              </w:rPr>
              <w:t>aws 20</w:t>
            </w:r>
            <w:r>
              <w:rPr>
                <w:rFonts w:ascii="Calibri" w:hAnsi="Calibri"/>
                <w:color w:val="262626"/>
                <w:sz w:val="20"/>
                <w:szCs w:val="20"/>
                <w:lang w:val="en-GB"/>
              </w:rPr>
              <w:t>02</w:t>
            </w:r>
            <w:r w:rsidRPr="00C87451">
              <w:rPr>
                <w:rFonts w:ascii="Calibri" w:hAnsi="Calibri"/>
                <w:color w:val="262626"/>
                <w:sz w:val="20"/>
                <w:szCs w:val="20"/>
                <w:lang w:val="en-GB"/>
              </w:rPr>
              <w:t xml:space="preserve"> item 1907 as amended</w:t>
            </w:r>
            <w:r w:rsidRPr="00C87451">
              <w:rPr>
                <w:rFonts w:ascii="Calibri" w:hAnsi="Calibri"/>
                <w:color w:val="262626"/>
                <w:sz w:val="18"/>
                <w:szCs w:val="18"/>
                <w:lang w:val="en-GB"/>
              </w:rPr>
              <w:t>). [* delete where inapplicable</w:t>
            </w:r>
            <w:r>
              <w:rPr>
                <w:rFonts w:ascii="Calibri" w:hAnsi="Calibri"/>
                <w:color w:val="262626"/>
                <w:sz w:val="18"/>
                <w:szCs w:val="18"/>
                <w:lang w:val="pl-PL"/>
              </w:rPr>
              <w:t>]</w:t>
            </w:r>
          </w:p>
        </w:tc>
      </w:tr>
      <w:tr w:rsidR="00DB4058" w:rsidRPr="00C87451" w14:paraId="036A543B" w14:textId="77777777" w:rsidTr="00676A4B">
        <w:trPr>
          <w:trHeight w:val="445"/>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A25B3AA" w14:textId="0C174587" w:rsidR="00DB4058" w:rsidRPr="000441E3" w:rsidRDefault="00C87451" w:rsidP="00DB4058">
            <w:pPr>
              <w:rPr>
                <w:rFonts w:ascii="Calibri" w:hAnsi="Calibri"/>
                <w:color w:val="262626"/>
                <w:sz w:val="20"/>
                <w:szCs w:val="20"/>
                <w:lang w:val="en-GB"/>
              </w:rPr>
            </w:pPr>
            <w:r w:rsidRPr="000441E3">
              <w:rPr>
                <w:rFonts w:ascii="Calibri" w:hAnsi="Calibri"/>
                <w:color w:val="262626"/>
                <w:sz w:val="21"/>
                <w:szCs w:val="21"/>
                <w:lang w:val="en-GB"/>
              </w:rPr>
              <w:t>INFORMATION ON PERSONAL DATA PROCESSING</w:t>
            </w:r>
            <w:r w:rsidR="00C679F2" w:rsidRPr="000441E3">
              <w:rPr>
                <w:rFonts w:ascii="Calibri" w:hAnsi="Calibri"/>
                <w:color w:val="262626"/>
                <w:sz w:val="21"/>
                <w:szCs w:val="21"/>
                <w:lang w:val="en-GB"/>
              </w:rPr>
              <w:t>:</w:t>
            </w:r>
          </w:p>
        </w:tc>
      </w:tr>
      <w:tr w:rsidR="00DB4058" w:rsidRPr="005E58DF" w14:paraId="10BE0800" w14:textId="77777777" w:rsidTr="00676A4B">
        <w:trPr>
          <w:trHeight w:val="445"/>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5C4CF7" w14:textId="24D0738A" w:rsidR="00DB4058" w:rsidRPr="00C87451" w:rsidRDefault="00F43096" w:rsidP="00DB4058">
            <w:pPr>
              <w:spacing w:before="100" w:after="120"/>
              <w:jc w:val="both"/>
              <w:rPr>
                <w:rFonts w:ascii="Calibri" w:hAnsi="Calibri"/>
                <w:color w:val="262626"/>
                <w:sz w:val="20"/>
                <w:szCs w:val="20"/>
                <w:lang w:val="en-GB"/>
              </w:rPr>
            </w:pPr>
            <w:r>
              <w:rPr>
                <w:rFonts w:ascii="Calibri" w:hAnsi="Calibri"/>
                <w:color w:val="262626"/>
                <w:sz w:val="20"/>
                <w:szCs w:val="20"/>
                <w:lang w:val="en-GB"/>
              </w:rPr>
              <w:t>Under the article</w:t>
            </w:r>
            <w:r w:rsidR="00C87451" w:rsidRPr="00C87451">
              <w:rPr>
                <w:rFonts w:ascii="Calibri" w:hAnsi="Calibri"/>
                <w:color w:val="262626"/>
                <w:sz w:val="20"/>
                <w:szCs w:val="20"/>
                <w:lang w:val="en-GB"/>
              </w:rPr>
              <w:t xml:space="preserve"> 13 of the Regulation (EU) 2016/679 of the European Parliament and of the Council of 27 April 2016 on</w:t>
            </w:r>
            <w:r w:rsidR="00C679F2">
              <w:rPr>
                <w:rFonts w:ascii="Calibri" w:hAnsi="Calibri"/>
                <w:color w:val="262626"/>
                <w:sz w:val="20"/>
                <w:szCs w:val="20"/>
                <w:lang w:val="en-GB"/>
              </w:rPr>
              <w:t> </w:t>
            </w:r>
            <w:r w:rsidR="00C87451" w:rsidRPr="00C87451">
              <w:rPr>
                <w:rFonts w:ascii="Calibri" w:hAnsi="Calibri"/>
                <w:color w:val="262626"/>
                <w:sz w:val="20"/>
                <w:szCs w:val="20"/>
                <w:lang w:val="en-GB"/>
              </w:rPr>
              <w:t>protection of natural persons with regard to the processing of personal data and on the free movement of such data, and repealing Directive 95/46/EC (General Data Protection Regulation, he</w:t>
            </w:r>
            <w:r w:rsidR="00C87451">
              <w:rPr>
                <w:rFonts w:ascii="Calibri" w:hAnsi="Calibri"/>
                <w:color w:val="262626"/>
                <w:sz w:val="20"/>
                <w:szCs w:val="20"/>
                <w:lang w:val="en-GB"/>
              </w:rPr>
              <w:t xml:space="preserve">reinafter referred to as GDPR), </w:t>
            </w:r>
            <w:r w:rsidR="00C87451" w:rsidRPr="003F2826">
              <w:rPr>
                <w:rFonts w:ascii="Calibri" w:hAnsi="Calibri"/>
                <w:color w:val="262626"/>
                <w:sz w:val="20"/>
                <w:szCs w:val="20"/>
                <w:lang w:val="en-GB"/>
              </w:rPr>
              <w:t xml:space="preserve">Polish Banks Association </w:t>
            </w:r>
            <w:r w:rsidR="00C87451">
              <w:rPr>
                <w:rFonts w:ascii="Calibri" w:hAnsi="Calibri"/>
                <w:color w:val="262626"/>
                <w:sz w:val="20"/>
                <w:szCs w:val="20"/>
                <w:lang w:val="en-GB"/>
              </w:rPr>
              <w:t xml:space="preserve">informs as follows: </w:t>
            </w:r>
          </w:p>
          <w:p w14:paraId="5224DDDA" w14:textId="6BED39EA" w:rsidR="005F44F3" w:rsidRPr="00C679F2" w:rsidRDefault="005F44F3" w:rsidP="005F44F3">
            <w:pPr>
              <w:pStyle w:val="Akapitzlist"/>
              <w:numPr>
                <w:ilvl w:val="0"/>
                <w:numId w:val="17"/>
              </w:numPr>
              <w:spacing w:before="90" w:after="40" w:line="240" w:lineRule="auto"/>
              <w:ind w:left="210" w:hanging="210"/>
              <w:contextualSpacing w:val="0"/>
              <w:jc w:val="both"/>
              <w:rPr>
                <w:color w:val="262626"/>
                <w:sz w:val="20"/>
                <w:szCs w:val="20"/>
                <w:lang w:val="en-GB"/>
              </w:rPr>
            </w:pPr>
            <w:r w:rsidRPr="00C679F2">
              <w:rPr>
                <w:color w:val="262626"/>
                <w:sz w:val="20"/>
                <w:szCs w:val="20"/>
                <w:lang w:val="en-GB"/>
              </w:rPr>
              <w:t xml:space="preserve">Controller of the personal data included in this form is Polish Banks Associations with registered office at the following address: ul. Leona </w:t>
            </w:r>
            <w:proofErr w:type="spellStart"/>
            <w:r w:rsidRPr="00C679F2">
              <w:rPr>
                <w:color w:val="262626"/>
                <w:sz w:val="20"/>
                <w:szCs w:val="20"/>
                <w:lang w:val="en-GB"/>
              </w:rPr>
              <w:t>Kruczkowskiego</w:t>
            </w:r>
            <w:proofErr w:type="spellEnd"/>
            <w:r w:rsidRPr="00C679F2">
              <w:rPr>
                <w:color w:val="262626"/>
                <w:sz w:val="20"/>
                <w:szCs w:val="20"/>
                <w:lang w:val="en-GB"/>
              </w:rPr>
              <w:t xml:space="preserve"> 8, 00-380 Warszawa, entered into the register of associations, other social organizations and public healthcare entities maintained by the District Court for capital city of Warsaw, XII Commercial Division of the National Court Register under KRS number 0000104695, hereafter referred to as “PBA”. </w:t>
            </w:r>
          </w:p>
          <w:p w14:paraId="4A38BFF6" w14:textId="7BFC255A" w:rsidR="00473B8C" w:rsidRPr="00473B8C" w:rsidRDefault="00473B8C" w:rsidP="00473B8C">
            <w:pPr>
              <w:pStyle w:val="Akapitzlist"/>
              <w:numPr>
                <w:ilvl w:val="0"/>
                <w:numId w:val="17"/>
              </w:numPr>
              <w:spacing w:before="90" w:after="40" w:line="240" w:lineRule="auto"/>
              <w:ind w:left="210" w:hanging="210"/>
              <w:contextualSpacing w:val="0"/>
              <w:jc w:val="both"/>
              <w:rPr>
                <w:color w:val="262626"/>
                <w:sz w:val="20"/>
                <w:szCs w:val="20"/>
                <w:lang w:val="en-GB"/>
              </w:rPr>
            </w:pPr>
            <w:r w:rsidRPr="00473B8C">
              <w:rPr>
                <w:color w:val="262626"/>
                <w:sz w:val="20"/>
                <w:szCs w:val="20"/>
                <w:lang w:val="en-GB"/>
              </w:rPr>
              <w:t>In all matters related to data processing and your rights concerned with processing your data by PBA you may contact a</w:t>
            </w:r>
            <w:r w:rsidR="00C679F2">
              <w:rPr>
                <w:color w:val="262626"/>
                <w:sz w:val="20"/>
                <w:szCs w:val="20"/>
                <w:lang w:val="en-GB"/>
              </w:rPr>
              <w:t> </w:t>
            </w:r>
            <w:r w:rsidRPr="00473B8C">
              <w:rPr>
                <w:color w:val="262626"/>
                <w:sz w:val="20"/>
                <w:szCs w:val="20"/>
                <w:lang w:val="en-GB"/>
              </w:rPr>
              <w:t xml:space="preserve">PBA Data Protection Officer by an e-mail sent </w:t>
            </w:r>
            <w:r w:rsidR="000441E3">
              <w:rPr>
                <w:color w:val="262626"/>
                <w:sz w:val="20"/>
                <w:szCs w:val="20"/>
                <w:lang w:val="en-GB"/>
              </w:rPr>
              <w:t>at</w:t>
            </w:r>
            <w:r w:rsidRPr="00473B8C">
              <w:rPr>
                <w:color w:val="262626"/>
                <w:sz w:val="20"/>
                <w:szCs w:val="20"/>
                <w:lang w:val="en-GB"/>
              </w:rPr>
              <w:t xml:space="preserve"> </w:t>
            </w:r>
            <w:hyperlink r:id="rId12" w:history="1">
              <w:r w:rsidRPr="00473B8C">
                <w:rPr>
                  <w:rStyle w:val="Hipercze"/>
                  <w:sz w:val="20"/>
                  <w:szCs w:val="20"/>
                  <w:lang w:val="en-GB"/>
                </w:rPr>
                <w:t>iod@zbp.pl</w:t>
              </w:r>
            </w:hyperlink>
            <w:r w:rsidRPr="00473B8C">
              <w:rPr>
                <w:color w:val="262626"/>
                <w:sz w:val="20"/>
                <w:szCs w:val="20"/>
                <w:lang w:val="en-GB"/>
              </w:rPr>
              <w:t xml:space="preserve"> or by traditional mail sent </w:t>
            </w:r>
            <w:r>
              <w:rPr>
                <w:color w:val="262626"/>
                <w:sz w:val="20"/>
                <w:szCs w:val="20"/>
                <w:lang w:val="en-GB"/>
              </w:rPr>
              <w:t xml:space="preserve">at the PBA’s official </w:t>
            </w:r>
            <w:r w:rsidRPr="00473B8C">
              <w:rPr>
                <w:color w:val="262626"/>
                <w:sz w:val="20"/>
                <w:szCs w:val="20"/>
                <w:lang w:val="en-GB"/>
              </w:rPr>
              <w:t>address</w:t>
            </w:r>
            <w:r>
              <w:rPr>
                <w:color w:val="262626"/>
                <w:sz w:val="20"/>
                <w:szCs w:val="20"/>
                <w:lang w:val="en-GB"/>
              </w:rPr>
              <w:t xml:space="preserve">. </w:t>
            </w:r>
          </w:p>
          <w:p w14:paraId="5BD58FFE" w14:textId="437FEF74" w:rsidR="00DB4058" w:rsidRPr="00473B8C" w:rsidRDefault="00473B8C" w:rsidP="00473B8C">
            <w:pPr>
              <w:pStyle w:val="Akapitzlist"/>
              <w:numPr>
                <w:ilvl w:val="0"/>
                <w:numId w:val="17"/>
              </w:numPr>
              <w:spacing w:before="90" w:after="40" w:line="240" w:lineRule="auto"/>
              <w:ind w:left="210" w:hanging="210"/>
              <w:contextualSpacing w:val="0"/>
              <w:jc w:val="both"/>
              <w:rPr>
                <w:color w:val="262626"/>
                <w:sz w:val="20"/>
                <w:szCs w:val="20"/>
                <w:lang w:val="en-GB"/>
              </w:rPr>
            </w:pPr>
            <w:r w:rsidRPr="00473B8C">
              <w:rPr>
                <w:color w:val="262626"/>
                <w:sz w:val="20"/>
                <w:szCs w:val="20"/>
                <w:lang w:val="en-GB"/>
              </w:rPr>
              <w:t xml:space="preserve">Your personal data will be processed </w:t>
            </w:r>
            <w:r>
              <w:rPr>
                <w:color w:val="262626"/>
                <w:sz w:val="20"/>
                <w:szCs w:val="20"/>
                <w:lang w:val="en-GB"/>
              </w:rPr>
              <w:t>only for</w:t>
            </w:r>
            <w:r w:rsidRPr="00473B8C">
              <w:rPr>
                <w:color w:val="262626"/>
                <w:sz w:val="20"/>
                <w:szCs w:val="20"/>
                <w:lang w:val="en-GB"/>
              </w:rPr>
              <w:t xml:space="preserve"> the foll</w:t>
            </w:r>
            <w:r>
              <w:rPr>
                <w:color w:val="262626"/>
                <w:sz w:val="20"/>
                <w:szCs w:val="20"/>
                <w:lang w:val="en-GB"/>
              </w:rPr>
              <w:t xml:space="preserve">owing </w:t>
            </w:r>
            <w:r w:rsidRPr="00473B8C">
              <w:rPr>
                <w:color w:val="262626"/>
                <w:sz w:val="20"/>
                <w:szCs w:val="20"/>
                <w:lang w:val="en-GB"/>
              </w:rPr>
              <w:t>purposes:</w:t>
            </w:r>
          </w:p>
          <w:p w14:paraId="2B01EB0D" w14:textId="6C64D536" w:rsidR="00DB4058" w:rsidRPr="00F43096" w:rsidRDefault="00473B8C" w:rsidP="00DB4058">
            <w:pPr>
              <w:pStyle w:val="Akapitzlist"/>
              <w:numPr>
                <w:ilvl w:val="0"/>
                <w:numId w:val="25"/>
              </w:numPr>
              <w:spacing w:before="60" w:after="0" w:line="240" w:lineRule="auto"/>
              <w:ind w:left="624" w:hanging="352"/>
              <w:contextualSpacing w:val="0"/>
              <w:jc w:val="both"/>
              <w:rPr>
                <w:color w:val="262626"/>
                <w:sz w:val="20"/>
                <w:szCs w:val="20"/>
                <w:lang w:val="en-GB"/>
              </w:rPr>
            </w:pPr>
            <w:r w:rsidRPr="00F43096">
              <w:rPr>
                <w:color w:val="262626"/>
                <w:sz w:val="20"/>
                <w:szCs w:val="20"/>
                <w:lang w:val="en-GB"/>
              </w:rPr>
              <w:t xml:space="preserve">to conclude or to execute the contract with the Orderer - a commercial law company represented by a person, whose personal data are included in this form </w:t>
            </w:r>
            <w:r w:rsidR="00DB4058" w:rsidRPr="00F43096">
              <w:rPr>
                <w:color w:val="262626"/>
                <w:sz w:val="20"/>
                <w:szCs w:val="20"/>
                <w:lang w:val="en-GB"/>
              </w:rPr>
              <w:t>(</w:t>
            </w:r>
            <w:r w:rsidR="00F43096">
              <w:rPr>
                <w:color w:val="262626"/>
                <w:sz w:val="20"/>
                <w:szCs w:val="20"/>
                <w:lang w:val="en-GB"/>
              </w:rPr>
              <w:t xml:space="preserve">on the basis of the </w:t>
            </w:r>
            <w:r w:rsidR="00DB4058" w:rsidRPr="00F43096">
              <w:rPr>
                <w:color w:val="262626"/>
                <w:sz w:val="20"/>
                <w:szCs w:val="20"/>
                <w:lang w:val="en-GB"/>
              </w:rPr>
              <w:t>art</w:t>
            </w:r>
            <w:r w:rsidR="00F43096">
              <w:rPr>
                <w:color w:val="262626"/>
                <w:sz w:val="20"/>
                <w:szCs w:val="20"/>
                <w:lang w:val="en-GB"/>
              </w:rPr>
              <w:t>icle</w:t>
            </w:r>
            <w:r w:rsidR="00DB4058" w:rsidRPr="00F43096">
              <w:rPr>
                <w:color w:val="262626"/>
                <w:sz w:val="20"/>
                <w:szCs w:val="20"/>
                <w:lang w:val="en-GB"/>
              </w:rPr>
              <w:t xml:space="preserve"> 6 </w:t>
            </w:r>
            <w:r w:rsidR="00F43096">
              <w:rPr>
                <w:color w:val="262626"/>
                <w:sz w:val="20"/>
                <w:szCs w:val="20"/>
                <w:lang w:val="en-GB"/>
              </w:rPr>
              <w:t>paragraph 1.</w:t>
            </w:r>
            <w:r w:rsidR="00DB4058" w:rsidRPr="00F43096">
              <w:rPr>
                <w:color w:val="262626"/>
                <w:sz w:val="20"/>
                <w:szCs w:val="20"/>
                <w:lang w:val="en-GB"/>
              </w:rPr>
              <w:t xml:space="preserve">f </w:t>
            </w:r>
            <w:r w:rsidR="00F43096">
              <w:rPr>
                <w:color w:val="262626"/>
                <w:sz w:val="20"/>
                <w:szCs w:val="20"/>
                <w:lang w:val="en-GB"/>
              </w:rPr>
              <w:t>of GDPR</w:t>
            </w:r>
            <w:r w:rsidR="00DB4058" w:rsidRPr="00F43096">
              <w:rPr>
                <w:color w:val="262626"/>
                <w:sz w:val="20"/>
                <w:szCs w:val="20"/>
                <w:lang w:val="en-GB"/>
              </w:rPr>
              <w:t>);</w:t>
            </w:r>
          </w:p>
          <w:p w14:paraId="03A31B28" w14:textId="2B37131E" w:rsidR="00DB4058" w:rsidRPr="00F43096" w:rsidRDefault="00F43096" w:rsidP="00DB4058">
            <w:pPr>
              <w:pStyle w:val="Akapitzlist"/>
              <w:numPr>
                <w:ilvl w:val="0"/>
                <w:numId w:val="25"/>
              </w:numPr>
              <w:spacing w:before="60" w:after="0" w:line="240" w:lineRule="auto"/>
              <w:ind w:left="624" w:hanging="352"/>
              <w:contextualSpacing w:val="0"/>
              <w:jc w:val="both"/>
              <w:rPr>
                <w:color w:val="262626"/>
                <w:sz w:val="20"/>
                <w:szCs w:val="20"/>
                <w:lang w:val="en-GB"/>
              </w:rPr>
            </w:pPr>
            <w:r w:rsidRPr="00F43096">
              <w:rPr>
                <w:color w:val="262626"/>
                <w:sz w:val="20"/>
                <w:szCs w:val="20"/>
                <w:lang w:val="en-GB"/>
              </w:rPr>
              <w:lastRenderedPageBreak/>
              <w:t xml:space="preserve">to conclude or to execute the contract with the Orderer - a natural person </w:t>
            </w:r>
            <w:r w:rsidR="00DB4058" w:rsidRPr="00F43096">
              <w:rPr>
                <w:color w:val="262626"/>
                <w:sz w:val="20"/>
                <w:szCs w:val="20"/>
                <w:lang w:val="en-GB"/>
              </w:rPr>
              <w:t>(</w:t>
            </w:r>
            <w:r>
              <w:rPr>
                <w:color w:val="262626"/>
                <w:sz w:val="20"/>
                <w:szCs w:val="20"/>
                <w:lang w:val="en-GB"/>
              </w:rPr>
              <w:t xml:space="preserve">on the basis of the </w:t>
            </w:r>
            <w:r w:rsidRPr="00F43096">
              <w:rPr>
                <w:color w:val="262626"/>
                <w:sz w:val="20"/>
                <w:szCs w:val="20"/>
                <w:lang w:val="en-GB"/>
              </w:rPr>
              <w:t>art</w:t>
            </w:r>
            <w:r>
              <w:rPr>
                <w:color w:val="262626"/>
                <w:sz w:val="20"/>
                <w:szCs w:val="20"/>
                <w:lang w:val="en-GB"/>
              </w:rPr>
              <w:t>icle</w:t>
            </w:r>
            <w:r w:rsidRPr="00F43096">
              <w:rPr>
                <w:color w:val="262626"/>
                <w:sz w:val="20"/>
                <w:szCs w:val="20"/>
                <w:lang w:val="en-GB"/>
              </w:rPr>
              <w:t xml:space="preserve"> 6 </w:t>
            </w:r>
            <w:r>
              <w:rPr>
                <w:color w:val="262626"/>
                <w:sz w:val="20"/>
                <w:szCs w:val="20"/>
                <w:lang w:val="en-GB"/>
              </w:rPr>
              <w:t>paragraph 1.b</w:t>
            </w:r>
            <w:r w:rsidRPr="00F43096">
              <w:rPr>
                <w:color w:val="262626"/>
                <w:sz w:val="20"/>
                <w:szCs w:val="20"/>
                <w:lang w:val="en-GB"/>
              </w:rPr>
              <w:t xml:space="preserve"> </w:t>
            </w:r>
            <w:r>
              <w:rPr>
                <w:color w:val="262626"/>
                <w:sz w:val="20"/>
                <w:szCs w:val="20"/>
                <w:lang w:val="en-GB"/>
              </w:rPr>
              <w:t>of GDPR</w:t>
            </w:r>
            <w:r w:rsidR="00DB4058" w:rsidRPr="00F43096">
              <w:rPr>
                <w:color w:val="262626"/>
                <w:sz w:val="20"/>
                <w:szCs w:val="20"/>
                <w:lang w:val="en-GB"/>
              </w:rPr>
              <w:t>);</w:t>
            </w:r>
          </w:p>
          <w:p w14:paraId="2355814F" w14:textId="5CC28B2D" w:rsidR="00DB4058" w:rsidRPr="00F43096" w:rsidRDefault="00F43096" w:rsidP="00DB4058">
            <w:pPr>
              <w:pStyle w:val="Akapitzlist"/>
              <w:numPr>
                <w:ilvl w:val="0"/>
                <w:numId w:val="25"/>
              </w:numPr>
              <w:spacing w:before="60" w:after="0" w:line="240" w:lineRule="auto"/>
              <w:ind w:left="624" w:hanging="352"/>
              <w:contextualSpacing w:val="0"/>
              <w:jc w:val="both"/>
              <w:rPr>
                <w:color w:val="262626"/>
                <w:sz w:val="20"/>
                <w:szCs w:val="20"/>
                <w:lang w:val="en-GB"/>
              </w:rPr>
            </w:pPr>
            <w:r>
              <w:rPr>
                <w:color w:val="262626"/>
                <w:sz w:val="20"/>
                <w:szCs w:val="20"/>
                <w:lang w:val="en-GB"/>
              </w:rPr>
              <w:t xml:space="preserve">to </w:t>
            </w:r>
            <w:r w:rsidRPr="00F43096">
              <w:rPr>
                <w:color w:val="262626"/>
                <w:sz w:val="20"/>
                <w:szCs w:val="20"/>
                <w:lang w:val="en-GB"/>
              </w:rPr>
              <w:t xml:space="preserve">provide you with commercial e-mails that include information </w:t>
            </w:r>
            <w:r w:rsidR="000441E3" w:rsidRPr="002F1201">
              <w:rPr>
                <w:color w:val="262626"/>
                <w:sz w:val="20"/>
                <w:szCs w:val="20"/>
                <w:lang w:val="en-GB"/>
              </w:rPr>
              <w:t xml:space="preserve">on our offer and services or products </w:t>
            </w:r>
            <w:r w:rsidR="000441E3">
              <w:rPr>
                <w:color w:val="262626"/>
                <w:sz w:val="20"/>
                <w:szCs w:val="20"/>
                <w:lang w:val="en-GB"/>
              </w:rPr>
              <w:t xml:space="preserve">provided by </w:t>
            </w:r>
            <w:r w:rsidR="000441E3">
              <w:rPr>
                <w:color w:val="262626"/>
                <w:sz w:val="20"/>
                <w:szCs w:val="20"/>
                <w:lang w:val="en-GB"/>
              </w:rPr>
              <w:t xml:space="preserve">PBA </w:t>
            </w:r>
            <w:r w:rsidRPr="00F43096">
              <w:rPr>
                <w:color w:val="262626"/>
                <w:sz w:val="20"/>
                <w:szCs w:val="20"/>
                <w:lang w:val="en-GB"/>
              </w:rPr>
              <w:t xml:space="preserve">(so-called direct marketing – on the basis of </w:t>
            </w:r>
            <w:r>
              <w:rPr>
                <w:color w:val="262626"/>
                <w:sz w:val="20"/>
                <w:szCs w:val="20"/>
                <w:lang w:val="en-GB"/>
              </w:rPr>
              <w:t>the article</w:t>
            </w:r>
            <w:r w:rsidRPr="00F43096">
              <w:rPr>
                <w:color w:val="262626"/>
                <w:sz w:val="20"/>
                <w:szCs w:val="20"/>
                <w:lang w:val="en-GB"/>
              </w:rPr>
              <w:t xml:space="preserve"> 6 </w:t>
            </w:r>
            <w:r>
              <w:rPr>
                <w:color w:val="262626"/>
                <w:sz w:val="20"/>
                <w:szCs w:val="20"/>
                <w:lang w:val="en-GB"/>
              </w:rPr>
              <w:t>paragraph 1b and 1f of GDPR in connection with art</w:t>
            </w:r>
            <w:r w:rsidR="00C679F2">
              <w:rPr>
                <w:color w:val="262626"/>
                <w:sz w:val="20"/>
                <w:szCs w:val="20"/>
                <w:lang w:val="en-GB"/>
              </w:rPr>
              <w:t>. </w:t>
            </w:r>
            <w:r>
              <w:rPr>
                <w:color w:val="262626"/>
                <w:sz w:val="20"/>
                <w:szCs w:val="20"/>
                <w:lang w:val="en-GB"/>
              </w:rPr>
              <w:t>10 of</w:t>
            </w:r>
            <w:r w:rsidR="00C679F2">
              <w:rPr>
                <w:color w:val="262626"/>
                <w:sz w:val="20"/>
                <w:szCs w:val="20"/>
                <w:lang w:val="en-GB"/>
              </w:rPr>
              <w:t> </w:t>
            </w:r>
            <w:r>
              <w:rPr>
                <w:color w:val="262626"/>
                <w:sz w:val="20"/>
                <w:szCs w:val="20"/>
                <w:lang w:val="en-GB"/>
              </w:rPr>
              <w:t>the Act on Electronic Services</w:t>
            </w:r>
            <w:r w:rsidR="00DB4058" w:rsidRPr="00F43096">
              <w:rPr>
                <w:color w:val="262626"/>
                <w:sz w:val="20"/>
                <w:szCs w:val="20"/>
                <w:lang w:val="en-GB"/>
              </w:rPr>
              <w:t>);</w:t>
            </w:r>
          </w:p>
          <w:p w14:paraId="224E7AE2" w14:textId="2D1FAF31" w:rsidR="00DB4058" w:rsidRPr="00925130" w:rsidRDefault="00F43096" w:rsidP="00DB4058">
            <w:pPr>
              <w:pStyle w:val="Akapitzlist"/>
              <w:numPr>
                <w:ilvl w:val="0"/>
                <w:numId w:val="25"/>
              </w:numPr>
              <w:spacing w:before="60" w:after="0" w:line="240" w:lineRule="auto"/>
              <w:ind w:left="624" w:hanging="352"/>
              <w:contextualSpacing w:val="0"/>
              <w:jc w:val="both"/>
              <w:rPr>
                <w:color w:val="262626"/>
                <w:sz w:val="20"/>
                <w:szCs w:val="20"/>
                <w:lang w:val="en-GB"/>
              </w:rPr>
            </w:pPr>
            <w:r w:rsidRPr="00925130">
              <w:rPr>
                <w:color w:val="262626"/>
                <w:sz w:val="20"/>
                <w:szCs w:val="20"/>
                <w:lang w:val="en-GB"/>
              </w:rPr>
              <w:t xml:space="preserve">to conduct </w:t>
            </w:r>
            <w:r w:rsidR="00111A04">
              <w:rPr>
                <w:color w:val="262626"/>
                <w:sz w:val="20"/>
                <w:szCs w:val="20"/>
                <w:lang w:val="en-GB"/>
              </w:rPr>
              <w:t xml:space="preserve">regular </w:t>
            </w:r>
            <w:r w:rsidRPr="00925130">
              <w:rPr>
                <w:color w:val="262626"/>
                <w:sz w:val="20"/>
                <w:szCs w:val="20"/>
                <w:lang w:val="en-GB"/>
              </w:rPr>
              <w:t xml:space="preserve">operations related to </w:t>
            </w:r>
            <w:r w:rsidR="00925130" w:rsidRPr="00925130">
              <w:rPr>
                <w:color w:val="262626"/>
                <w:sz w:val="20"/>
                <w:szCs w:val="20"/>
                <w:lang w:val="en-GB"/>
              </w:rPr>
              <w:t xml:space="preserve">PBA’s business activity in a manner compliant with generally binding legal </w:t>
            </w:r>
            <w:r w:rsidR="00C36C9D">
              <w:rPr>
                <w:color w:val="262626"/>
                <w:sz w:val="20"/>
                <w:szCs w:val="20"/>
                <w:lang w:val="en-GB"/>
              </w:rPr>
              <w:t>provisions</w:t>
            </w:r>
            <w:r w:rsidR="00DB4058" w:rsidRPr="00925130">
              <w:rPr>
                <w:color w:val="262626"/>
                <w:sz w:val="20"/>
                <w:szCs w:val="20"/>
                <w:lang w:val="en-GB"/>
              </w:rPr>
              <w:t xml:space="preserve">, </w:t>
            </w:r>
            <w:r w:rsidR="00925130" w:rsidRPr="00925130">
              <w:rPr>
                <w:color w:val="262626"/>
                <w:sz w:val="20"/>
                <w:szCs w:val="20"/>
                <w:lang w:val="en-GB"/>
              </w:rPr>
              <w:t xml:space="preserve">in particular to PBA’s duties resulting from tax and accounting regulations, </w:t>
            </w:r>
            <w:r w:rsidR="00C36C9D">
              <w:rPr>
                <w:color w:val="262626"/>
                <w:sz w:val="20"/>
                <w:szCs w:val="20"/>
                <w:lang w:val="en-GB"/>
              </w:rPr>
              <w:t xml:space="preserve">as well as </w:t>
            </w:r>
            <w:r w:rsidR="00925130" w:rsidRPr="00925130">
              <w:rPr>
                <w:color w:val="262626"/>
                <w:sz w:val="20"/>
                <w:szCs w:val="20"/>
                <w:lang w:val="en-GB"/>
              </w:rPr>
              <w:t xml:space="preserve">from </w:t>
            </w:r>
            <w:r w:rsidR="00925130">
              <w:rPr>
                <w:color w:val="262626"/>
                <w:sz w:val="20"/>
                <w:szCs w:val="20"/>
                <w:lang w:val="en-GB"/>
              </w:rPr>
              <w:t xml:space="preserve">regulations </w:t>
            </w:r>
            <w:r w:rsidR="00C36C9D">
              <w:rPr>
                <w:color w:val="262626"/>
                <w:sz w:val="20"/>
                <w:szCs w:val="20"/>
                <w:lang w:val="en-GB"/>
              </w:rPr>
              <w:t>on</w:t>
            </w:r>
            <w:r w:rsidR="00C679F2">
              <w:rPr>
                <w:color w:val="262626"/>
                <w:sz w:val="20"/>
                <w:szCs w:val="20"/>
                <w:lang w:val="en-GB"/>
              </w:rPr>
              <w:t> </w:t>
            </w:r>
            <w:r w:rsidR="00111A04">
              <w:rPr>
                <w:color w:val="262626"/>
                <w:sz w:val="20"/>
                <w:szCs w:val="20"/>
                <w:lang w:val="en-GB"/>
              </w:rPr>
              <w:t xml:space="preserve">conducting the investigations by entitled bodies (on the basis of </w:t>
            </w:r>
            <w:r w:rsidR="00DB4058" w:rsidRPr="00925130">
              <w:rPr>
                <w:color w:val="262626"/>
                <w:sz w:val="20"/>
                <w:szCs w:val="20"/>
                <w:lang w:val="en-GB"/>
              </w:rPr>
              <w:t>art</w:t>
            </w:r>
            <w:r w:rsidR="00111A04">
              <w:rPr>
                <w:color w:val="262626"/>
                <w:sz w:val="20"/>
                <w:szCs w:val="20"/>
                <w:lang w:val="en-GB"/>
              </w:rPr>
              <w:t>icle 6 paragraph 1.c of GDPR)</w:t>
            </w:r>
            <w:r w:rsidR="00DB4058" w:rsidRPr="00925130">
              <w:rPr>
                <w:color w:val="262626"/>
                <w:sz w:val="20"/>
                <w:szCs w:val="20"/>
                <w:lang w:val="en-GB"/>
              </w:rPr>
              <w:t xml:space="preserve">; </w:t>
            </w:r>
          </w:p>
          <w:p w14:paraId="37CCF902" w14:textId="11640BC5" w:rsidR="00DB4058" w:rsidRPr="00111A04" w:rsidRDefault="00111A04" w:rsidP="00DB4058">
            <w:pPr>
              <w:pStyle w:val="Akapitzlist"/>
              <w:numPr>
                <w:ilvl w:val="0"/>
                <w:numId w:val="25"/>
              </w:numPr>
              <w:spacing w:before="60" w:after="0" w:line="240" w:lineRule="auto"/>
              <w:ind w:left="624" w:hanging="352"/>
              <w:contextualSpacing w:val="0"/>
              <w:jc w:val="both"/>
              <w:rPr>
                <w:color w:val="262626"/>
                <w:sz w:val="20"/>
                <w:szCs w:val="20"/>
                <w:lang w:val="en-GB"/>
              </w:rPr>
            </w:pPr>
            <w:r>
              <w:rPr>
                <w:color w:val="262626"/>
                <w:sz w:val="20"/>
                <w:szCs w:val="20"/>
                <w:lang w:val="en-GB"/>
              </w:rPr>
              <w:t xml:space="preserve">for purposes related to </w:t>
            </w:r>
            <w:r w:rsidRPr="00111A04">
              <w:rPr>
                <w:color w:val="262626"/>
                <w:sz w:val="20"/>
                <w:szCs w:val="20"/>
                <w:lang w:val="en-GB"/>
              </w:rPr>
              <w:t xml:space="preserve">possible </w:t>
            </w:r>
            <w:r w:rsidR="008C6423" w:rsidRPr="008C6423">
              <w:rPr>
                <w:color w:val="262626"/>
                <w:sz w:val="20"/>
                <w:szCs w:val="20"/>
                <w:lang w:val="en-GB"/>
              </w:rPr>
              <w:t>defence of legal claims</w:t>
            </w:r>
            <w:r w:rsidR="008C6423">
              <w:rPr>
                <w:color w:val="262626"/>
                <w:sz w:val="20"/>
                <w:szCs w:val="20"/>
                <w:lang w:val="en-GB"/>
              </w:rPr>
              <w:t>,</w:t>
            </w:r>
            <w:r w:rsidR="008C6423" w:rsidRPr="00111A04">
              <w:rPr>
                <w:color w:val="262626"/>
                <w:sz w:val="20"/>
                <w:szCs w:val="20"/>
                <w:lang w:val="en-GB"/>
              </w:rPr>
              <w:t xml:space="preserve"> </w:t>
            </w:r>
            <w:r w:rsidRPr="00111A04">
              <w:rPr>
                <w:color w:val="262626"/>
                <w:sz w:val="20"/>
                <w:szCs w:val="20"/>
                <w:lang w:val="en-GB"/>
              </w:rPr>
              <w:t>claim</w:t>
            </w:r>
            <w:r w:rsidR="008C6423">
              <w:rPr>
                <w:color w:val="262626"/>
                <w:sz w:val="20"/>
                <w:szCs w:val="20"/>
                <w:lang w:val="en-GB"/>
              </w:rPr>
              <w:t>s</w:t>
            </w:r>
            <w:r>
              <w:rPr>
                <w:color w:val="262626"/>
                <w:sz w:val="20"/>
                <w:szCs w:val="20"/>
                <w:lang w:val="en-GB"/>
              </w:rPr>
              <w:t xml:space="preserve"> compensation</w:t>
            </w:r>
            <w:r w:rsidR="008C6423">
              <w:rPr>
                <w:color w:val="262626"/>
                <w:sz w:val="20"/>
                <w:szCs w:val="20"/>
                <w:lang w:val="en-GB"/>
              </w:rPr>
              <w:t>s</w:t>
            </w:r>
            <w:r>
              <w:rPr>
                <w:color w:val="262626"/>
                <w:sz w:val="20"/>
                <w:szCs w:val="20"/>
                <w:lang w:val="en-GB"/>
              </w:rPr>
              <w:t xml:space="preserve"> </w:t>
            </w:r>
            <w:r w:rsidRPr="00111A04">
              <w:rPr>
                <w:color w:val="262626"/>
                <w:sz w:val="20"/>
                <w:szCs w:val="20"/>
                <w:lang w:val="en-GB"/>
              </w:rPr>
              <w:t xml:space="preserve">and redress procedures </w:t>
            </w:r>
            <w:r w:rsidR="00DB4058" w:rsidRPr="00111A04">
              <w:rPr>
                <w:color w:val="262626"/>
                <w:sz w:val="20"/>
                <w:szCs w:val="20"/>
                <w:lang w:val="en-GB"/>
              </w:rPr>
              <w:t>(</w:t>
            </w:r>
            <w:r>
              <w:rPr>
                <w:color w:val="262626"/>
                <w:sz w:val="20"/>
                <w:szCs w:val="20"/>
                <w:lang w:val="en-GB"/>
              </w:rPr>
              <w:t xml:space="preserve">on the basis of the </w:t>
            </w:r>
            <w:r w:rsidRPr="00F43096">
              <w:rPr>
                <w:color w:val="262626"/>
                <w:sz w:val="20"/>
                <w:szCs w:val="20"/>
                <w:lang w:val="en-GB"/>
              </w:rPr>
              <w:t>art</w:t>
            </w:r>
            <w:r>
              <w:rPr>
                <w:color w:val="262626"/>
                <w:sz w:val="20"/>
                <w:szCs w:val="20"/>
                <w:lang w:val="en-GB"/>
              </w:rPr>
              <w:t>icle</w:t>
            </w:r>
            <w:r w:rsidRPr="00F43096">
              <w:rPr>
                <w:color w:val="262626"/>
                <w:sz w:val="20"/>
                <w:szCs w:val="20"/>
                <w:lang w:val="en-GB"/>
              </w:rPr>
              <w:t xml:space="preserve"> 6 </w:t>
            </w:r>
            <w:r>
              <w:rPr>
                <w:color w:val="262626"/>
                <w:sz w:val="20"/>
                <w:szCs w:val="20"/>
                <w:lang w:val="en-GB"/>
              </w:rPr>
              <w:t>paragraph 1.</w:t>
            </w:r>
            <w:r w:rsidRPr="00F43096">
              <w:rPr>
                <w:color w:val="262626"/>
                <w:sz w:val="20"/>
                <w:szCs w:val="20"/>
                <w:lang w:val="en-GB"/>
              </w:rPr>
              <w:t xml:space="preserve">f </w:t>
            </w:r>
            <w:r>
              <w:rPr>
                <w:color w:val="262626"/>
                <w:sz w:val="20"/>
                <w:szCs w:val="20"/>
                <w:lang w:val="en-GB"/>
              </w:rPr>
              <w:t>of GDPR</w:t>
            </w:r>
            <w:r w:rsidRPr="00F43096">
              <w:rPr>
                <w:color w:val="262626"/>
                <w:sz w:val="20"/>
                <w:szCs w:val="20"/>
                <w:lang w:val="en-GB"/>
              </w:rPr>
              <w:t>);</w:t>
            </w:r>
            <w:r w:rsidR="00DB4058" w:rsidRPr="00111A04">
              <w:rPr>
                <w:color w:val="262626"/>
                <w:sz w:val="20"/>
                <w:szCs w:val="20"/>
                <w:lang w:val="en-GB"/>
              </w:rPr>
              <w:t xml:space="preserve"> </w:t>
            </w:r>
          </w:p>
          <w:p w14:paraId="4D799173" w14:textId="3F151E84" w:rsidR="00DB4058" w:rsidRPr="00AF2F8F" w:rsidRDefault="00D75F92" w:rsidP="00DB4058">
            <w:pPr>
              <w:pStyle w:val="Akapitzlist"/>
              <w:numPr>
                <w:ilvl w:val="0"/>
                <w:numId w:val="25"/>
              </w:numPr>
              <w:spacing w:before="60" w:after="0" w:line="240" w:lineRule="auto"/>
              <w:ind w:left="624" w:hanging="352"/>
              <w:contextualSpacing w:val="0"/>
              <w:jc w:val="both"/>
              <w:rPr>
                <w:color w:val="262626"/>
                <w:sz w:val="20"/>
                <w:szCs w:val="20"/>
                <w:lang w:val="en-GB"/>
              </w:rPr>
            </w:pPr>
            <w:r w:rsidRPr="00AF2F8F">
              <w:rPr>
                <w:color w:val="262626"/>
                <w:sz w:val="20"/>
                <w:szCs w:val="20"/>
                <w:lang w:val="en-GB"/>
              </w:rPr>
              <w:t>for archiv</w:t>
            </w:r>
            <w:r w:rsidR="00AF2F8F">
              <w:rPr>
                <w:color w:val="262626"/>
                <w:sz w:val="20"/>
                <w:szCs w:val="20"/>
                <w:lang w:val="en-GB"/>
              </w:rPr>
              <w:t>ing</w:t>
            </w:r>
            <w:r w:rsidRPr="00AF2F8F">
              <w:rPr>
                <w:color w:val="262626"/>
                <w:sz w:val="20"/>
                <w:szCs w:val="20"/>
                <w:lang w:val="en-GB"/>
              </w:rPr>
              <w:t xml:space="preserve"> purposes (purposes of proof) aimi</w:t>
            </w:r>
            <w:r w:rsidR="00E96AD2" w:rsidRPr="00AF2F8F">
              <w:rPr>
                <w:color w:val="262626"/>
                <w:sz w:val="20"/>
                <w:szCs w:val="20"/>
                <w:lang w:val="en-GB"/>
              </w:rPr>
              <w:t>n</w:t>
            </w:r>
            <w:r w:rsidRPr="00AF2F8F">
              <w:rPr>
                <w:color w:val="262626"/>
                <w:sz w:val="20"/>
                <w:szCs w:val="20"/>
                <w:lang w:val="en-GB"/>
              </w:rPr>
              <w:t xml:space="preserve">g </w:t>
            </w:r>
            <w:r w:rsidR="00E96AD2" w:rsidRPr="00AF2F8F">
              <w:rPr>
                <w:color w:val="262626"/>
                <w:sz w:val="20"/>
                <w:szCs w:val="20"/>
                <w:lang w:val="en-GB"/>
              </w:rPr>
              <w:t>at</w:t>
            </w:r>
            <w:r w:rsidRPr="00AF2F8F">
              <w:rPr>
                <w:color w:val="262626"/>
                <w:sz w:val="20"/>
                <w:szCs w:val="20"/>
                <w:lang w:val="en-GB"/>
              </w:rPr>
              <w:t xml:space="preserve"> </w:t>
            </w:r>
            <w:r w:rsidR="00AF2F8F" w:rsidRPr="00AF2F8F">
              <w:rPr>
                <w:color w:val="262626"/>
                <w:sz w:val="20"/>
                <w:szCs w:val="20"/>
                <w:lang w:val="en-GB"/>
              </w:rPr>
              <w:t>securing</w:t>
            </w:r>
            <w:r w:rsidR="00E96AD2" w:rsidRPr="00AF2F8F">
              <w:rPr>
                <w:color w:val="262626"/>
                <w:sz w:val="20"/>
                <w:szCs w:val="20"/>
                <w:lang w:val="en-GB"/>
              </w:rPr>
              <w:t xml:space="preserve"> the </w:t>
            </w:r>
            <w:r w:rsidR="005631C1" w:rsidRPr="00AF2F8F">
              <w:rPr>
                <w:color w:val="262626"/>
                <w:sz w:val="20"/>
                <w:szCs w:val="20"/>
                <w:lang w:val="en-GB"/>
              </w:rPr>
              <w:t xml:space="preserve">documentary evidence </w:t>
            </w:r>
            <w:r w:rsidR="00E96AD2" w:rsidRPr="00AF2F8F">
              <w:rPr>
                <w:color w:val="262626"/>
                <w:sz w:val="20"/>
                <w:szCs w:val="20"/>
                <w:lang w:val="en-GB"/>
              </w:rPr>
              <w:t xml:space="preserve">for future </w:t>
            </w:r>
            <w:r w:rsidR="00AF2F8F" w:rsidRPr="00AF2F8F">
              <w:rPr>
                <w:color w:val="262626"/>
                <w:sz w:val="20"/>
                <w:szCs w:val="20"/>
                <w:lang w:val="en-GB"/>
              </w:rPr>
              <w:t>need to prove facts or to prove</w:t>
            </w:r>
            <w:r w:rsidR="00AF2F8F">
              <w:rPr>
                <w:color w:val="262626"/>
                <w:sz w:val="20"/>
                <w:szCs w:val="20"/>
                <w:lang w:val="en-GB"/>
              </w:rPr>
              <w:t xml:space="preserve"> PBA’s compliance with formal obligations </w:t>
            </w:r>
            <w:r w:rsidR="00DB4058" w:rsidRPr="00AF2F8F">
              <w:rPr>
                <w:color w:val="262626"/>
                <w:sz w:val="20"/>
                <w:szCs w:val="20"/>
                <w:lang w:val="en-GB"/>
              </w:rPr>
              <w:t>(</w:t>
            </w:r>
            <w:r w:rsidR="00AF2F8F">
              <w:rPr>
                <w:color w:val="262626"/>
                <w:sz w:val="20"/>
                <w:szCs w:val="20"/>
                <w:lang w:val="en-GB"/>
              </w:rPr>
              <w:t xml:space="preserve">on the basis of the </w:t>
            </w:r>
            <w:r w:rsidR="00AF2F8F" w:rsidRPr="00F43096">
              <w:rPr>
                <w:color w:val="262626"/>
                <w:sz w:val="20"/>
                <w:szCs w:val="20"/>
                <w:lang w:val="en-GB"/>
              </w:rPr>
              <w:t>art</w:t>
            </w:r>
            <w:r w:rsidR="00AF2F8F">
              <w:rPr>
                <w:color w:val="262626"/>
                <w:sz w:val="20"/>
                <w:szCs w:val="20"/>
                <w:lang w:val="en-GB"/>
              </w:rPr>
              <w:t>icle</w:t>
            </w:r>
            <w:r w:rsidR="00AF2F8F" w:rsidRPr="00F43096">
              <w:rPr>
                <w:color w:val="262626"/>
                <w:sz w:val="20"/>
                <w:szCs w:val="20"/>
                <w:lang w:val="en-GB"/>
              </w:rPr>
              <w:t xml:space="preserve"> 6 </w:t>
            </w:r>
            <w:r w:rsidR="00AF2F8F">
              <w:rPr>
                <w:color w:val="262626"/>
                <w:sz w:val="20"/>
                <w:szCs w:val="20"/>
                <w:lang w:val="en-GB"/>
              </w:rPr>
              <w:t>paragraph 1.</w:t>
            </w:r>
            <w:r w:rsidR="00AF2F8F" w:rsidRPr="00F43096">
              <w:rPr>
                <w:color w:val="262626"/>
                <w:sz w:val="20"/>
                <w:szCs w:val="20"/>
                <w:lang w:val="en-GB"/>
              </w:rPr>
              <w:t xml:space="preserve">f </w:t>
            </w:r>
            <w:r w:rsidR="00AF2F8F">
              <w:rPr>
                <w:color w:val="262626"/>
                <w:sz w:val="20"/>
                <w:szCs w:val="20"/>
                <w:lang w:val="en-GB"/>
              </w:rPr>
              <w:t>of GDPR</w:t>
            </w:r>
            <w:r w:rsidR="00AF2F8F" w:rsidRPr="00F43096">
              <w:rPr>
                <w:color w:val="262626"/>
                <w:sz w:val="20"/>
                <w:szCs w:val="20"/>
                <w:lang w:val="en-GB"/>
              </w:rPr>
              <w:t>)</w:t>
            </w:r>
            <w:r w:rsidR="00DB4058" w:rsidRPr="00AF2F8F">
              <w:rPr>
                <w:color w:val="262626"/>
                <w:sz w:val="20"/>
                <w:szCs w:val="20"/>
                <w:lang w:val="en-GB"/>
              </w:rPr>
              <w:t>.</w:t>
            </w:r>
          </w:p>
          <w:p w14:paraId="4BCDCCCE" w14:textId="3BFD48A9" w:rsidR="00DB4058" w:rsidRPr="00AF2F8F" w:rsidRDefault="00AF2F8F" w:rsidP="00AF2F8F">
            <w:pPr>
              <w:pStyle w:val="Akapitzlist"/>
              <w:numPr>
                <w:ilvl w:val="0"/>
                <w:numId w:val="17"/>
              </w:numPr>
              <w:spacing w:before="90" w:after="40" w:line="240" w:lineRule="auto"/>
              <w:ind w:left="210" w:hanging="210"/>
              <w:contextualSpacing w:val="0"/>
              <w:jc w:val="both"/>
              <w:rPr>
                <w:color w:val="262626"/>
                <w:sz w:val="20"/>
                <w:szCs w:val="20"/>
                <w:lang w:val="en-GB"/>
              </w:rPr>
            </w:pPr>
            <w:r w:rsidRPr="00AF2F8F">
              <w:rPr>
                <w:color w:val="262626"/>
                <w:sz w:val="20"/>
                <w:szCs w:val="20"/>
                <w:lang w:val="en-GB"/>
              </w:rPr>
              <w:t xml:space="preserve">The time of processing of personal data is dependent on the purpose and is determined basing </w:t>
            </w:r>
            <w:r>
              <w:rPr>
                <w:color w:val="262626"/>
                <w:sz w:val="20"/>
                <w:szCs w:val="20"/>
                <w:lang w:val="en-GB"/>
              </w:rPr>
              <w:t>on the following criteria:</w:t>
            </w:r>
            <w:r w:rsidR="00DB4058" w:rsidRPr="00AF2F8F">
              <w:rPr>
                <w:color w:val="262626"/>
                <w:sz w:val="20"/>
                <w:szCs w:val="20"/>
                <w:lang w:val="en-GB"/>
              </w:rPr>
              <w:t xml:space="preserve"> </w:t>
            </w:r>
          </w:p>
          <w:p w14:paraId="3136E77C" w14:textId="462DD75D" w:rsidR="00DB4058" w:rsidRPr="002602E6" w:rsidRDefault="002602E6" w:rsidP="000441E3">
            <w:pPr>
              <w:pStyle w:val="Akapitzlist"/>
              <w:numPr>
                <w:ilvl w:val="0"/>
                <w:numId w:val="26"/>
              </w:numPr>
              <w:spacing w:before="20" w:after="0" w:line="240" w:lineRule="auto"/>
              <w:ind w:left="602" w:hanging="284"/>
              <w:contextualSpacing w:val="0"/>
              <w:jc w:val="both"/>
              <w:rPr>
                <w:color w:val="262626"/>
                <w:sz w:val="20"/>
                <w:szCs w:val="20"/>
                <w:lang w:val="en-GB" w:eastAsia="pl-PL"/>
              </w:rPr>
            </w:pPr>
            <w:r w:rsidRPr="002602E6">
              <w:rPr>
                <w:color w:val="262626"/>
                <w:sz w:val="20"/>
                <w:szCs w:val="20"/>
                <w:lang w:val="en-GB" w:eastAsia="pl-PL"/>
              </w:rPr>
              <w:t xml:space="preserve">in case of tax and accounting purposes: </w:t>
            </w:r>
            <w:r w:rsidR="00DB4058" w:rsidRPr="002602E6">
              <w:rPr>
                <w:color w:val="262626"/>
                <w:sz w:val="20"/>
                <w:szCs w:val="20"/>
                <w:lang w:val="en-GB" w:eastAsia="pl-PL"/>
              </w:rPr>
              <w:t xml:space="preserve">5 </w:t>
            </w:r>
            <w:r w:rsidRPr="002602E6">
              <w:rPr>
                <w:color w:val="262626"/>
                <w:sz w:val="20"/>
                <w:szCs w:val="20"/>
                <w:lang w:val="en-GB" w:eastAsia="pl-PL"/>
              </w:rPr>
              <w:t xml:space="preserve">years starting from the beginning of the year following the end of the accounting year, </w:t>
            </w:r>
            <w:r w:rsidR="00DD74A8">
              <w:rPr>
                <w:color w:val="262626"/>
                <w:sz w:val="20"/>
                <w:szCs w:val="20"/>
                <w:lang w:val="en-GB" w:eastAsia="pl-PL"/>
              </w:rPr>
              <w:t>in which</w:t>
            </w:r>
            <w:r w:rsidRPr="002602E6">
              <w:rPr>
                <w:color w:val="262626"/>
                <w:sz w:val="20"/>
                <w:szCs w:val="20"/>
                <w:lang w:val="en-GB" w:eastAsia="pl-PL"/>
              </w:rPr>
              <w:t xml:space="preserve"> business op</w:t>
            </w:r>
            <w:r>
              <w:rPr>
                <w:color w:val="262626"/>
                <w:sz w:val="20"/>
                <w:szCs w:val="20"/>
                <w:lang w:val="en-GB" w:eastAsia="pl-PL"/>
              </w:rPr>
              <w:t xml:space="preserve">erations, transactions or proceedings related to the contract were definitively completed, repaid, settled or </w:t>
            </w:r>
            <w:r w:rsidR="00DD74A8">
              <w:rPr>
                <w:color w:val="262626"/>
                <w:sz w:val="20"/>
                <w:szCs w:val="20"/>
                <w:lang w:val="en-GB" w:eastAsia="pl-PL"/>
              </w:rPr>
              <w:t xml:space="preserve">outdated and in which the tax obligation related </w:t>
            </w:r>
            <w:r w:rsidR="000441E3">
              <w:rPr>
                <w:color w:val="262626"/>
                <w:sz w:val="20"/>
                <w:szCs w:val="20"/>
                <w:lang w:val="en-GB" w:eastAsia="pl-PL"/>
              </w:rPr>
              <w:t>to</w:t>
            </w:r>
            <w:r w:rsidR="00DD74A8">
              <w:rPr>
                <w:color w:val="262626"/>
                <w:sz w:val="20"/>
                <w:szCs w:val="20"/>
                <w:lang w:val="en-GB" w:eastAsia="pl-PL"/>
              </w:rPr>
              <w:t xml:space="preserve"> contract’s settlements became chargeable;  </w:t>
            </w:r>
          </w:p>
          <w:p w14:paraId="225B4210" w14:textId="7C631AF3" w:rsidR="00DB4058" w:rsidRPr="00DD74A8" w:rsidRDefault="00DD74A8" w:rsidP="00D44233">
            <w:pPr>
              <w:pStyle w:val="Akapitzlist"/>
              <w:numPr>
                <w:ilvl w:val="0"/>
                <w:numId w:val="26"/>
              </w:numPr>
              <w:spacing w:before="40" w:after="0" w:line="240" w:lineRule="auto"/>
              <w:ind w:left="590" w:hanging="306"/>
              <w:contextualSpacing w:val="0"/>
              <w:jc w:val="both"/>
              <w:rPr>
                <w:color w:val="262626"/>
                <w:sz w:val="20"/>
                <w:szCs w:val="20"/>
                <w:lang w:val="en-GB"/>
              </w:rPr>
            </w:pPr>
            <w:r w:rsidRPr="00DD74A8">
              <w:rPr>
                <w:color w:val="262626"/>
                <w:sz w:val="20"/>
                <w:szCs w:val="20"/>
                <w:lang w:val="en-GB"/>
              </w:rPr>
              <w:t xml:space="preserve">in </w:t>
            </w:r>
            <w:r w:rsidR="009B2D48">
              <w:rPr>
                <w:color w:val="262626"/>
                <w:sz w:val="20"/>
                <w:szCs w:val="20"/>
                <w:lang w:val="en-GB"/>
              </w:rPr>
              <w:t>scope</w:t>
            </w:r>
            <w:r w:rsidRPr="00DD74A8">
              <w:rPr>
                <w:color w:val="262626"/>
                <w:sz w:val="20"/>
                <w:szCs w:val="20"/>
                <w:lang w:val="en-GB"/>
              </w:rPr>
              <w:t xml:space="preserve"> of PBA’s obligations resulting from the generally applicable legislation</w:t>
            </w:r>
            <w:r w:rsidR="00DB4058" w:rsidRPr="00DD74A8">
              <w:rPr>
                <w:color w:val="262626"/>
                <w:sz w:val="20"/>
                <w:szCs w:val="20"/>
                <w:lang w:val="en-GB"/>
              </w:rPr>
              <w:t xml:space="preserve">: </w:t>
            </w:r>
            <w:r w:rsidRPr="00DD74A8">
              <w:rPr>
                <w:color w:val="262626"/>
                <w:sz w:val="20"/>
                <w:szCs w:val="20"/>
                <w:lang w:val="en-GB"/>
              </w:rPr>
              <w:t>f</w:t>
            </w:r>
            <w:r>
              <w:rPr>
                <w:color w:val="262626"/>
                <w:sz w:val="20"/>
                <w:szCs w:val="20"/>
                <w:lang w:val="en-GB"/>
              </w:rPr>
              <w:t xml:space="preserve">or the time determined in that legislation; </w:t>
            </w:r>
          </w:p>
          <w:p w14:paraId="22021444" w14:textId="7A5481D5" w:rsidR="00DB4058" w:rsidRPr="00DD74A8" w:rsidRDefault="00DD74A8" w:rsidP="008C6423">
            <w:pPr>
              <w:pStyle w:val="Akapitzlist"/>
              <w:numPr>
                <w:ilvl w:val="0"/>
                <w:numId w:val="26"/>
              </w:numPr>
              <w:spacing w:before="40" w:after="0" w:line="240" w:lineRule="auto"/>
              <w:ind w:left="590" w:hanging="306"/>
              <w:contextualSpacing w:val="0"/>
              <w:jc w:val="both"/>
              <w:rPr>
                <w:color w:val="262626"/>
                <w:sz w:val="20"/>
                <w:szCs w:val="20"/>
                <w:lang w:val="en-GB"/>
              </w:rPr>
            </w:pPr>
            <w:r w:rsidRPr="00DD74A8">
              <w:rPr>
                <w:color w:val="262626"/>
                <w:sz w:val="20"/>
                <w:szCs w:val="20"/>
                <w:lang w:val="en-GB"/>
              </w:rPr>
              <w:t>in case of promotion and marketing purposes: un</w:t>
            </w:r>
            <w:r>
              <w:rPr>
                <w:color w:val="262626"/>
                <w:sz w:val="20"/>
                <w:szCs w:val="20"/>
                <w:lang w:val="en-GB"/>
              </w:rPr>
              <w:t xml:space="preserve">til the consent </w:t>
            </w:r>
            <w:r w:rsidR="009B2D48">
              <w:rPr>
                <w:color w:val="262626"/>
                <w:sz w:val="20"/>
                <w:szCs w:val="20"/>
                <w:lang w:val="en-GB"/>
              </w:rPr>
              <w:t>has been withdrawn</w:t>
            </w:r>
            <w:r w:rsidR="008C6423">
              <w:rPr>
                <w:color w:val="262626"/>
                <w:sz w:val="20"/>
                <w:szCs w:val="20"/>
                <w:lang w:val="en-GB"/>
              </w:rPr>
              <w:t xml:space="preserve"> </w:t>
            </w:r>
            <w:r w:rsidR="008C6423" w:rsidRPr="008C6423">
              <w:rPr>
                <w:color w:val="262626"/>
                <w:sz w:val="20"/>
                <w:szCs w:val="20"/>
                <w:lang w:val="en-GB"/>
              </w:rPr>
              <w:t>by the data subject</w:t>
            </w:r>
            <w:r w:rsidR="00DB4058" w:rsidRPr="00DD74A8">
              <w:rPr>
                <w:color w:val="262626"/>
                <w:sz w:val="20"/>
                <w:szCs w:val="20"/>
                <w:lang w:val="en-GB"/>
              </w:rPr>
              <w:t xml:space="preserve">; </w:t>
            </w:r>
          </w:p>
          <w:p w14:paraId="32DFA36F" w14:textId="76BA21A2" w:rsidR="008C6423" w:rsidRDefault="009B2D48" w:rsidP="008C6423">
            <w:pPr>
              <w:pStyle w:val="Akapitzlist"/>
              <w:numPr>
                <w:ilvl w:val="0"/>
                <w:numId w:val="26"/>
              </w:numPr>
              <w:spacing w:before="40" w:after="0" w:line="240" w:lineRule="auto"/>
              <w:ind w:left="590" w:hanging="306"/>
              <w:contextualSpacing w:val="0"/>
              <w:jc w:val="both"/>
              <w:rPr>
                <w:color w:val="262626"/>
                <w:sz w:val="20"/>
                <w:szCs w:val="20"/>
                <w:lang w:val="en-GB"/>
              </w:rPr>
            </w:pPr>
            <w:r w:rsidRPr="008C6423">
              <w:rPr>
                <w:color w:val="262626"/>
                <w:sz w:val="20"/>
                <w:szCs w:val="20"/>
                <w:lang w:val="en-GB"/>
              </w:rPr>
              <w:t xml:space="preserve">in scope of PBA’s legitimate interests: for the time necessary to fulfil that purpose or until the right to object </w:t>
            </w:r>
            <w:r w:rsidR="008C6423" w:rsidRPr="008C6423">
              <w:rPr>
                <w:color w:val="262626"/>
                <w:sz w:val="20"/>
                <w:szCs w:val="20"/>
                <w:lang w:val="en-GB"/>
              </w:rPr>
              <w:t>has</w:t>
            </w:r>
            <w:r w:rsidR="00AC74FF">
              <w:rPr>
                <w:color w:val="262626"/>
                <w:sz w:val="20"/>
                <w:szCs w:val="20"/>
                <w:lang w:val="en-GB"/>
              </w:rPr>
              <w:t> </w:t>
            </w:r>
            <w:r w:rsidR="008C6423" w:rsidRPr="008C6423">
              <w:rPr>
                <w:color w:val="262626"/>
                <w:sz w:val="20"/>
                <w:szCs w:val="20"/>
                <w:lang w:val="en-GB"/>
              </w:rPr>
              <w:t>been exercised by the data subject, unless</w:t>
            </w:r>
            <w:r w:rsidR="008C6423">
              <w:rPr>
                <w:color w:val="262626"/>
                <w:sz w:val="20"/>
                <w:szCs w:val="20"/>
                <w:lang w:val="en-GB"/>
              </w:rPr>
              <w:t xml:space="preserve"> there are </w:t>
            </w:r>
            <w:r w:rsidR="008C6423" w:rsidRPr="008C6423">
              <w:rPr>
                <w:color w:val="262626"/>
                <w:sz w:val="20"/>
                <w:szCs w:val="20"/>
                <w:lang w:val="en-GB"/>
              </w:rPr>
              <w:t xml:space="preserve">legitimate grounds for </w:t>
            </w:r>
            <w:r w:rsidR="008C6423">
              <w:rPr>
                <w:color w:val="262626"/>
                <w:sz w:val="20"/>
                <w:szCs w:val="20"/>
                <w:lang w:val="en-GB"/>
              </w:rPr>
              <w:t xml:space="preserve">further data </w:t>
            </w:r>
            <w:r w:rsidR="008C6423" w:rsidRPr="008C6423">
              <w:rPr>
                <w:color w:val="262626"/>
                <w:sz w:val="20"/>
                <w:szCs w:val="20"/>
                <w:lang w:val="en-GB"/>
              </w:rPr>
              <w:t>processing</w:t>
            </w:r>
            <w:r w:rsidR="008C6423">
              <w:rPr>
                <w:color w:val="262626"/>
                <w:sz w:val="20"/>
                <w:szCs w:val="20"/>
                <w:lang w:val="en-GB"/>
              </w:rPr>
              <w:t xml:space="preserve"> by PBA.</w:t>
            </w:r>
          </w:p>
          <w:p w14:paraId="424EAAF4" w14:textId="5BE70761" w:rsidR="00FD151D" w:rsidRPr="00FF6F33" w:rsidRDefault="0090181C" w:rsidP="00FD151D">
            <w:pPr>
              <w:pStyle w:val="Akapitzlist"/>
              <w:numPr>
                <w:ilvl w:val="0"/>
                <w:numId w:val="17"/>
              </w:numPr>
              <w:spacing w:before="90" w:after="40" w:line="240" w:lineRule="auto"/>
              <w:ind w:left="210" w:hanging="210"/>
              <w:contextualSpacing w:val="0"/>
              <w:jc w:val="both"/>
              <w:rPr>
                <w:color w:val="262626"/>
                <w:sz w:val="20"/>
                <w:szCs w:val="20"/>
                <w:lang w:val="en-GB"/>
              </w:rPr>
            </w:pPr>
            <w:bookmarkStart w:id="0" w:name="mip35354854"/>
            <w:bookmarkEnd w:id="0"/>
            <w:r w:rsidRPr="003250D4">
              <w:rPr>
                <w:color w:val="262626"/>
                <w:sz w:val="20"/>
                <w:szCs w:val="20"/>
                <w:lang w:val="en-GB"/>
              </w:rPr>
              <w:t xml:space="preserve">In purpose to execute the contract, personal data </w:t>
            </w:r>
            <w:r w:rsidR="00C50BF8">
              <w:rPr>
                <w:color w:val="262626"/>
                <w:sz w:val="20"/>
                <w:szCs w:val="20"/>
                <w:lang w:val="en-GB"/>
              </w:rPr>
              <w:t xml:space="preserve">included in this form will be processed </w:t>
            </w:r>
            <w:r w:rsidRPr="003250D4">
              <w:rPr>
                <w:color w:val="262626"/>
                <w:sz w:val="20"/>
                <w:szCs w:val="20"/>
                <w:lang w:val="en-GB"/>
              </w:rPr>
              <w:t>by Centre of</w:t>
            </w:r>
            <w:r w:rsidR="00C679F2" w:rsidRPr="003250D4">
              <w:rPr>
                <w:color w:val="262626"/>
                <w:sz w:val="20"/>
                <w:szCs w:val="20"/>
                <w:lang w:val="en-GB"/>
              </w:rPr>
              <w:t> </w:t>
            </w:r>
            <w:r w:rsidRPr="003250D4">
              <w:rPr>
                <w:color w:val="262626"/>
                <w:sz w:val="20"/>
                <w:szCs w:val="20"/>
                <w:lang w:val="en-GB"/>
              </w:rPr>
              <w:t>Banking Law and</w:t>
            </w:r>
            <w:r w:rsidR="00D9286D">
              <w:rPr>
                <w:color w:val="262626"/>
                <w:sz w:val="20"/>
                <w:szCs w:val="20"/>
                <w:lang w:val="en-GB"/>
              </w:rPr>
              <w:t> </w:t>
            </w:r>
            <w:r w:rsidRPr="003250D4">
              <w:rPr>
                <w:color w:val="262626"/>
                <w:sz w:val="20"/>
                <w:szCs w:val="20"/>
                <w:lang w:val="en-GB"/>
              </w:rPr>
              <w:t>Information (Centru</w:t>
            </w:r>
            <w:r w:rsidR="000F4331" w:rsidRPr="003250D4">
              <w:rPr>
                <w:color w:val="262626"/>
                <w:sz w:val="20"/>
                <w:szCs w:val="20"/>
                <w:lang w:val="en-GB"/>
              </w:rPr>
              <w:t>m</w:t>
            </w:r>
            <w:r w:rsidRPr="003250D4">
              <w:rPr>
                <w:color w:val="262626"/>
                <w:sz w:val="20"/>
                <w:szCs w:val="20"/>
                <w:lang w:val="en-GB"/>
              </w:rPr>
              <w:t xml:space="preserve"> </w:t>
            </w:r>
            <w:proofErr w:type="spellStart"/>
            <w:r w:rsidRPr="003250D4">
              <w:rPr>
                <w:color w:val="262626"/>
                <w:sz w:val="20"/>
                <w:szCs w:val="20"/>
                <w:lang w:val="en-GB"/>
              </w:rPr>
              <w:t>Prawa</w:t>
            </w:r>
            <w:proofErr w:type="spellEnd"/>
            <w:r w:rsidRPr="003250D4">
              <w:rPr>
                <w:color w:val="262626"/>
                <w:sz w:val="20"/>
                <w:szCs w:val="20"/>
                <w:lang w:val="en-GB"/>
              </w:rPr>
              <w:t xml:space="preserve"> </w:t>
            </w:r>
            <w:proofErr w:type="spellStart"/>
            <w:r w:rsidRPr="003250D4">
              <w:rPr>
                <w:color w:val="262626"/>
                <w:sz w:val="20"/>
                <w:szCs w:val="20"/>
                <w:lang w:val="en-GB"/>
              </w:rPr>
              <w:t>Bankowego</w:t>
            </w:r>
            <w:proofErr w:type="spellEnd"/>
            <w:r w:rsidRPr="003250D4">
              <w:rPr>
                <w:color w:val="262626"/>
                <w:sz w:val="20"/>
                <w:szCs w:val="20"/>
                <w:lang w:val="en-GB"/>
              </w:rPr>
              <w:t xml:space="preserve"> </w:t>
            </w:r>
            <w:proofErr w:type="spellStart"/>
            <w:r w:rsidRPr="003250D4">
              <w:rPr>
                <w:color w:val="262626"/>
                <w:sz w:val="20"/>
                <w:szCs w:val="20"/>
                <w:lang w:val="en-GB"/>
              </w:rPr>
              <w:t>i</w:t>
            </w:r>
            <w:proofErr w:type="spellEnd"/>
            <w:r w:rsidRPr="003250D4">
              <w:rPr>
                <w:color w:val="262626"/>
                <w:sz w:val="20"/>
                <w:szCs w:val="20"/>
                <w:lang w:val="en-GB"/>
              </w:rPr>
              <w:t> </w:t>
            </w:r>
            <w:proofErr w:type="spellStart"/>
            <w:r w:rsidRPr="003250D4">
              <w:rPr>
                <w:color w:val="262626"/>
                <w:sz w:val="20"/>
                <w:szCs w:val="20"/>
                <w:lang w:val="en-GB"/>
              </w:rPr>
              <w:t>Informacji</w:t>
            </w:r>
            <w:proofErr w:type="spellEnd"/>
            <w:r w:rsidRPr="003250D4">
              <w:rPr>
                <w:color w:val="262626"/>
                <w:sz w:val="20"/>
                <w:szCs w:val="20"/>
                <w:lang w:val="en-GB"/>
              </w:rPr>
              <w:t xml:space="preserve"> Sp. z </w:t>
            </w:r>
            <w:proofErr w:type="spellStart"/>
            <w:r w:rsidRPr="003250D4">
              <w:rPr>
                <w:color w:val="262626"/>
                <w:sz w:val="20"/>
                <w:szCs w:val="20"/>
                <w:lang w:val="en-GB"/>
              </w:rPr>
              <w:t>o.o</w:t>
            </w:r>
            <w:proofErr w:type="spellEnd"/>
            <w:r w:rsidRPr="003250D4">
              <w:rPr>
                <w:color w:val="262626"/>
                <w:sz w:val="20"/>
                <w:szCs w:val="20"/>
                <w:lang w:val="en-GB"/>
              </w:rPr>
              <w:t>., hereinafter referred to as: CPBiI)</w:t>
            </w:r>
            <w:r w:rsidR="00C50BF8">
              <w:rPr>
                <w:color w:val="262626"/>
                <w:sz w:val="20"/>
                <w:szCs w:val="20"/>
                <w:lang w:val="en-GB"/>
              </w:rPr>
              <w:t xml:space="preserve">. CPBiI </w:t>
            </w:r>
            <w:r w:rsidR="000F4331" w:rsidRPr="003250D4">
              <w:rPr>
                <w:color w:val="262626"/>
                <w:sz w:val="20"/>
                <w:szCs w:val="20"/>
                <w:lang w:val="en-GB"/>
              </w:rPr>
              <w:t>processes personal data on behalf of PBA</w:t>
            </w:r>
            <w:r w:rsidR="003250D4">
              <w:rPr>
                <w:color w:val="262626"/>
                <w:sz w:val="20"/>
                <w:szCs w:val="20"/>
                <w:lang w:val="en-GB"/>
              </w:rPr>
              <w:t>,</w:t>
            </w:r>
            <w:r w:rsidR="000F4331" w:rsidRPr="003250D4">
              <w:rPr>
                <w:color w:val="262626"/>
                <w:sz w:val="20"/>
                <w:szCs w:val="20"/>
                <w:lang w:val="en-GB"/>
              </w:rPr>
              <w:t xml:space="preserve"> only on PBA’s instructions</w:t>
            </w:r>
            <w:r w:rsidR="003250D4">
              <w:rPr>
                <w:color w:val="262626"/>
                <w:sz w:val="20"/>
                <w:szCs w:val="20"/>
                <w:lang w:val="en-GB"/>
              </w:rPr>
              <w:t xml:space="preserve"> and basing on </w:t>
            </w:r>
            <w:r w:rsidR="000F4331" w:rsidRPr="003250D4">
              <w:rPr>
                <w:color w:val="262626"/>
                <w:sz w:val="20"/>
                <w:szCs w:val="20"/>
                <w:lang w:val="en-GB"/>
              </w:rPr>
              <w:t xml:space="preserve">a separate </w:t>
            </w:r>
            <w:r w:rsidR="00C50BF8">
              <w:rPr>
                <w:color w:val="262626"/>
                <w:sz w:val="20"/>
                <w:szCs w:val="20"/>
                <w:lang w:val="en-GB"/>
              </w:rPr>
              <w:t>agreement</w:t>
            </w:r>
            <w:r w:rsidR="000F4331" w:rsidRPr="003250D4">
              <w:rPr>
                <w:color w:val="262626"/>
                <w:sz w:val="20"/>
                <w:szCs w:val="20"/>
                <w:lang w:val="en-GB"/>
              </w:rPr>
              <w:t xml:space="preserve"> that </w:t>
            </w:r>
            <w:r w:rsidR="003250D4">
              <w:rPr>
                <w:color w:val="262626"/>
                <w:sz w:val="20"/>
                <w:szCs w:val="20"/>
                <w:lang w:val="en-GB"/>
              </w:rPr>
              <w:t>imposes on CPBiI</w:t>
            </w:r>
            <w:r w:rsidR="003250D4" w:rsidRPr="003250D4">
              <w:rPr>
                <w:color w:val="262626"/>
                <w:sz w:val="20"/>
                <w:szCs w:val="20"/>
                <w:lang w:val="en-GB"/>
              </w:rPr>
              <w:t xml:space="preserve"> the same data protection obligations as </w:t>
            </w:r>
            <w:r w:rsidR="00FD151D">
              <w:rPr>
                <w:color w:val="262626"/>
                <w:sz w:val="20"/>
                <w:szCs w:val="20"/>
                <w:lang w:val="en-GB"/>
              </w:rPr>
              <w:t xml:space="preserve">obligations </w:t>
            </w:r>
            <w:r w:rsidR="003250D4">
              <w:rPr>
                <w:color w:val="262626"/>
                <w:sz w:val="20"/>
                <w:szCs w:val="20"/>
                <w:lang w:val="en-GB"/>
              </w:rPr>
              <w:t xml:space="preserve">applicable to </w:t>
            </w:r>
            <w:r w:rsidR="00FD151D">
              <w:rPr>
                <w:color w:val="262626"/>
                <w:sz w:val="20"/>
                <w:szCs w:val="20"/>
                <w:lang w:val="en-GB"/>
              </w:rPr>
              <w:t xml:space="preserve">PBA under the provisions of law. In addition, if you agree </w:t>
            </w:r>
            <w:r w:rsidR="00FD151D" w:rsidRPr="00C87451">
              <w:rPr>
                <w:color w:val="262626"/>
                <w:sz w:val="20"/>
                <w:szCs w:val="20"/>
                <w:lang w:val="en-GB"/>
              </w:rPr>
              <w:t>to</w:t>
            </w:r>
            <w:r w:rsidR="00AC74FF">
              <w:rPr>
                <w:color w:val="262626"/>
                <w:sz w:val="20"/>
                <w:szCs w:val="20"/>
                <w:lang w:val="en-GB"/>
              </w:rPr>
              <w:t> </w:t>
            </w:r>
            <w:r w:rsidR="00FD151D" w:rsidRPr="00C87451">
              <w:rPr>
                <w:color w:val="262626"/>
                <w:sz w:val="20"/>
                <w:szCs w:val="20"/>
                <w:lang w:val="en-GB"/>
              </w:rPr>
              <w:t>receive commercial and marketing information in form of electronic mails</w:t>
            </w:r>
            <w:r w:rsidR="00FD151D">
              <w:rPr>
                <w:color w:val="262626"/>
                <w:sz w:val="20"/>
                <w:szCs w:val="20"/>
                <w:lang w:val="en-GB"/>
              </w:rPr>
              <w:t xml:space="preserve">, your e-mail address </w:t>
            </w:r>
            <w:r w:rsidR="00FF6F33">
              <w:rPr>
                <w:color w:val="262626"/>
                <w:sz w:val="20"/>
                <w:szCs w:val="20"/>
                <w:lang w:val="en-GB"/>
              </w:rPr>
              <w:t xml:space="preserve">will be transferred </w:t>
            </w:r>
            <w:r w:rsidR="009D0E65">
              <w:rPr>
                <w:color w:val="262626"/>
                <w:sz w:val="20"/>
                <w:szCs w:val="20"/>
                <w:lang w:val="en-GB"/>
              </w:rPr>
              <w:t>to</w:t>
            </w:r>
            <w:r w:rsidR="00D9286D">
              <w:rPr>
                <w:color w:val="262626"/>
                <w:sz w:val="20"/>
                <w:szCs w:val="20"/>
                <w:lang w:val="en-GB"/>
              </w:rPr>
              <w:t> </w:t>
            </w:r>
            <w:r w:rsidR="009D0E65">
              <w:rPr>
                <w:color w:val="262626"/>
                <w:sz w:val="20"/>
                <w:szCs w:val="20"/>
                <w:lang w:val="en-GB"/>
              </w:rPr>
              <w:t xml:space="preserve">another processor – the external company providing services related to e-mail marketing, which processes personal data on behalf of CPBiI basing on separate agreement </w:t>
            </w:r>
            <w:r w:rsidR="00C50BF8">
              <w:rPr>
                <w:color w:val="262626"/>
                <w:sz w:val="20"/>
                <w:szCs w:val="20"/>
                <w:lang w:val="en-GB"/>
              </w:rPr>
              <w:t>and accord</w:t>
            </w:r>
            <w:r w:rsidR="000441E3">
              <w:rPr>
                <w:color w:val="262626"/>
                <w:sz w:val="20"/>
                <w:szCs w:val="20"/>
                <w:lang w:val="en-GB"/>
              </w:rPr>
              <w:t>ing to</w:t>
            </w:r>
            <w:r w:rsidR="00C50BF8">
              <w:rPr>
                <w:color w:val="262626"/>
                <w:sz w:val="20"/>
                <w:szCs w:val="20"/>
                <w:lang w:val="en-GB"/>
              </w:rPr>
              <w:t xml:space="preserve"> CPBiI’s instructions. The data will not</w:t>
            </w:r>
            <w:r w:rsidR="000441E3">
              <w:rPr>
                <w:color w:val="262626"/>
                <w:sz w:val="20"/>
                <w:szCs w:val="20"/>
                <w:lang w:val="en-GB"/>
              </w:rPr>
              <w:t xml:space="preserve"> </w:t>
            </w:r>
            <w:r w:rsidR="00C50BF8">
              <w:rPr>
                <w:color w:val="262626"/>
                <w:sz w:val="20"/>
                <w:szCs w:val="20"/>
                <w:lang w:val="en-GB"/>
              </w:rPr>
              <w:t>be</w:t>
            </w:r>
            <w:r w:rsidR="00AC74FF">
              <w:rPr>
                <w:color w:val="262626"/>
                <w:sz w:val="20"/>
                <w:szCs w:val="20"/>
                <w:lang w:val="en-GB"/>
              </w:rPr>
              <w:t> </w:t>
            </w:r>
            <w:r w:rsidR="00C50BF8">
              <w:rPr>
                <w:color w:val="262626"/>
                <w:sz w:val="20"/>
                <w:szCs w:val="20"/>
                <w:lang w:val="en-GB"/>
              </w:rPr>
              <w:t xml:space="preserve">transferred </w:t>
            </w:r>
            <w:r w:rsidR="00B0226C">
              <w:rPr>
                <w:color w:val="262626"/>
                <w:sz w:val="20"/>
                <w:szCs w:val="20"/>
                <w:lang w:val="en-GB"/>
              </w:rPr>
              <w:t>outside of Poland.</w:t>
            </w:r>
          </w:p>
          <w:p w14:paraId="28277EAF" w14:textId="19A67D1B" w:rsidR="00DB4058" w:rsidRPr="00FE41C4" w:rsidRDefault="00B0226C" w:rsidP="0090181C">
            <w:pPr>
              <w:pStyle w:val="Akapitzlist"/>
              <w:numPr>
                <w:ilvl w:val="0"/>
                <w:numId w:val="17"/>
              </w:numPr>
              <w:spacing w:before="90" w:after="40" w:line="240" w:lineRule="auto"/>
              <w:ind w:left="210" w:hanging="210"/>
              <w:contextualSpacing w:val="0"/>
              <w:jc w:val="both"/>
              <w:rPr>
                <w:color w:val="262626"/>
                <w:sz w:val="20"/>
                <w:szCs w:val="20"/>
                <w:lang w:val="en-GB"/>
              </w:rPr>
            </w:pPr>
            <w:r w:rsidRPr="00FE41C4">
              <w:rPr>
                <w:color w:val="262626"/>
                <w:sz w:val="20"/>
                <w:szCs w:val="20"/>
                <w:lang w:val="en-GB"/>
              </w:rPr>
              <w:t>The personal data may also be disclosed to:</w:t>
            </w:r>
            <w:r w:rsidR="00DB4058" w:rsidRPr="00FE41C4">
              <w:rPr>
                <w:color w:val="262626"/>
                <w:sz w:val="20"/>
                <w:szCs w:val="20"/>
                <w:lang w:val="en-GB"/>
              </w:rPr>
              <w:t xml:space="preserve"> </w:t>
            </w:r>
          </w:p>
          <w:p w14:paraId="0E33C3EA" w14:textId="2635A8C7" w:rsidR="00DB4058" w:rsidRPr="007C3BA5" w:rsidRDefault="00FE41C4" w:rsidP="00DB4058">
            <w:pPr>
              <w:pStyle w:val="Akapitzlist"/>
              <w:numPr>
                <w:ilvl w:val="0"/>
                <w:numId w:val="27"/>
              </w:numPr>
              <w:spacing w:before="40" w:after="0" w:line="240" w:lineRule="auto"/>
              <w:ind w:left="590" w:hanging="278"/>
              <w:contextualSpacing w:val="0"/>
              <w:jc w:val="both"/>
              <w:rPr>
                <w:color w:val="262626"/>
                <w:sz w:val="20"/>
                <w:szCs w:val="20"/>
                <w:lang w:val="en-GB"/>
              </w:rPr>
            </w:pPr>
            <w:r w:rsidRPr="007C3BA5">
              <w:rPr>
                <w:color w:val="262626"/>
                <w:sz w:val="20"/>
                <w:szCs w:val="20"/>
                <w:lang w:val="en-GB"/>
              </w:rPr>
              <w:t>public authorities</w:t>
            </w:r>
            <w:r w:rsidR="007C3BA5" w:rsidRPr="007C3BA5">
              <w:rPr>
                <w:color w:val="262626"/>
                <w:sz w:val="20"/>
                <w:szCs w:val="20"/>
                <w:lang w:val="en-GB"/>
              </w:rPr>
              <w:t>, institutions or third parties entitled to request for access or to have an ac</w:t>
            </w:r>
            <w:r w:rsidR="007C3BA5">
              <w:rPr>
                <w:color w:val="262626"/>
                <w:sz w:val="20"/>
                <w:szCs w:val="20"/>
                <w:lang w:val="en-GB"/>
              </w:rPr>
              <w:t>cess to personal data pursuant to binding legal provisions</w:t>
            </w:r>
            <w:r w:rsidR="00DB4058" w:rsidRPr="007C3BA5">
              <w:rPr>
                <w:color w:val="262626"/>
                <w:sz w:val="20"/>
                <w:szCs w:val="20"/>
                <w:lang w:val="en-GB"/>
              </w:rPr>
              <w:t xml:space="preserve">; </w:t>
            </w:r>
          </w:p>
          <w:p w14:paraId="72EF99CB" w14:textId="29DDFE56" w:rsidR="00DB4058" w:rsidRPr="007C3BA5" w:rsidRDefault="007C3BA5" w:rsidP="00DB4058">
            <w:pPr>
              <w:pStyle w:val="Akapitzlist"/>
              <w:numPr>
                <w:ilvl w:val="0"/>
                <w:numId w:val="27"/>
              </w:numPr>
              <w:spacing w:before="40" w:after="0" w:line="240" w:lineRule="auto"/>
              <w:ind w:left="590" w:hanging="278"/>
              <w:contextualSpacing w:val="0"/>
              <w:jc w:val="both"/>
              <w:rPr>
                <w:color w:val="262626"/>
                <w:sz w:val="20"/>
                <w:szCs w:val="20"/>
                <w:lang w:val="en-GB"/>
              </w:rPr>
            </w:pPr>
            <w:r w:rsidRPr="007C3BA5">
              <w:rPr>
                <w:color w:val="262626"/>
                <w:sz w:val="20"/>
                <w:szCs w:val="20"/>
                <w:lang w:val="en-GB"/>
              </w:rPr>
              <w:t>entities entitled to process personal data on the basis of separate agreements with PBA, i.a. IT suppliers, d</w:t>
            </w:r>
            <w:r>
              <w:rPr>
                <w:color w:val="262626"/>
                <w:sz w:val="20"/>
                <w:szCs w:val="20"/>
                <w:lang w:val="en-GB"/>
              </w:rPr>
              <w:t xml:space="preserve">ebt recovery companies, external auditors, companies </w:t>
            </w:r>
            <w:r w:rsidR="00045045">
              <w:rPr>
                <w:color w:val="262626"/>
                <w:sz w:val="20"/>
                <w:szCs w:val="20"/>
                <w:lang w:val="en-GB"/>
              </w:rPr>
              <w:t>providing services of storage and destruction of documents, as</w:t>
            </w:r>
            <w:r w:rsidR="00D9286D">
              <w:rPr>
                <w:color w:val="262626"/>
                <w:sz w:val="20"/>
                <w:szCs w:val="20"/>
                <w:lang w:val="en-GB"/>
              </w:rPr>
              <w:t> </w:t>
            </w:r>
            <w:r w:rsidR="00045045">
              <w:rPr>
                <w:color w:val="262626"/>
                <w:sz w:val="20"/>
                <w:szCs w:val="20"/>
                <w:lang w:val="en-GB"/>
              </w:rPr>
              <w:t>well as providers of postal and courier services</w:t>
            </w:r>
            <w:r w:rsidR="00DB4058" w:rsidRPr="007C3BA5">
              <w:rPr>
                <w:color w:val="262626"/>
                <w:sz w:val="20"/>
                <w:szCs w:val="20"/>
                <w:lang w:val="en-GB"/>
              </w:rPr>
              <w:t>.</w:t>
            </w:r>
          </w:p>
          <w:p w14:paraId="6CEC08A0" w14:textId="2027DC37" w:rsidR="00DB4058" w:rsidRPr="00045045" w:rsidRDefault="00045045" w:rsidP="00C679F2">
            <w:pPr>
              <w:pStyle w:val="Akapitzlist"/>
              <w:numPr>
                <w:ilvl w:val="0"/>
                <w:numId w:val="17"/>
              </w:numPr>
              <w:spacing w:before="90" w:after="40" w:line="240" w:lineRule="auto"/>
              <w:ind w:left="210" w:hanging="210"/>
              <w:contextualSpacing w:val="0"/>
              <w:jc w:val="both"/>
              <w:rPr>
                <w:color w:val="262626"/>
                <w:sz w:val="20"/>
                <w:szCs w:val="20"/>
                <w:lang w:val="en-GB"/>
              </w:rPr>
            </w:pPr>
            <w:r w:rsidRPr="00045045">
              <w:rPr>
                <w:color w:val="262626"/>
                <w:sz w:val="20"/>
                <w:szCs w:val="20"/>
                <w:lang w:val="en-GB"/>
              </w:rPr>
              <w:t>On the basis o</w:t>
            </w:r>
            <w:r>
              <w:rPr>
                <w:color w:val="262626"/>
                <w:sz w:val="20"/>
                <w:szCs w:val="20"/>
                <w:lang w:val="en-GB"/>
              </w:rPr>
              <w:t>f</w:t>
            </w:r>
            <w:r w:rsidRPr="00045045">
              <w:rPr>
                <w:color w:val="262626"/>
                <w:sz w:val="20"/>
                <w:szCs w:val="20"/>
                <w:lang w:val="en-GB"/>
              </w:rPr>
              <w:t xml:space="preserve"> GDPR, you have the right</w:t>
            </w:r>
            <w:r w:rsidR="00DB4058" w:rsidRPr="00045045">
              <w:rPr>
                <w:color w:val="262626"/>
                <w:sz w:val="20"/>
                <w:szCs w:val="20"/>
                <w:lang w:val="en-GB"/>
              </w:rPr>
              <w:t xml:space="preserve">: </w:t>
            </w:r>
          </w:p>
          <w:p w14:paraId="3613DEBB" w14:textId="0B66CD03" w:rsidR="00DB4058" w:rsidRPr="000A173B" w:rsidRDefault="000A173B" w:rsidP="00DB4058">
            <w:pPr>
              <w:pStyle w:val="Akapitzlist"/>
              <w:numPr>
                <w:ilvl w:val="0"/>
                <w:numId w:val="28"/>
              </w:numPr>
              <w:spacing w:before="40" w:after="0" w:line="240" w:lineRule="auto"/>
              <w:ind w:left="618" w:hanging="306"/>
              <w:contextualSpacing w:val="0"/>
              <w:jc w:val="both"/>
              <w:rPr>
                <w:color w:val="262626"/>
                <w:sz w:val="20"/>
                <w:szCs w:val="20"/>
                <w:lang w:val="en-GB"/>
              </w:rPr>
            </w:pPr>
            <w:r>
              <w:rPr>
                <w:color w:val="262626"/>
                <w:sz w:val="20"/>
                <w:szCs w:val="20"/>
                <w:lang w:val="en-GB"/>
              </w:rPr>
              <w:t xml:space="preserve">to </w:t>
            </w:r>
            <w:r w:rsidR="00045045" w:rsidRPr="000A173B">
              <w:rPr>
                <w:color w:val="262626"/>
                <w:sz w:val="20"/>
                <w:szCs w:val="20"/>
                <w:lang w:val="en-GB"/>
              </w:rPr>
              <w:t>demand the access to your data, including a copy of your data processed by PBA, as well as to</w:t>
            </w:r>
            <w:r w:rsidRPr="000A173B">
              <w:rPr>
                <w:color w:val="262626"/>
                <w:sz w:val="20"/>
                <w:szCs w:val="20"/>
                <w:lang w:val="en-GB"/>
              </w:rPr>
              <w:t xml:space="preserve"> request for</w:t>
            </w:r>
            <w:r w:rsidR="00D9286D">
              <w:rPr>
                <w:color w:val="262626"/>
                <w:sz w:val="20"/>
                <w:szCs w:val="20"/>
                <w:lang w:val="en-GB"/>
              </w:rPr>
              <w:t> </w:t>
            </w:r>
            <w:r w:rsidRPr="000A173B">
              <w:rPr>
                <w:color w:val="262626"/>
                <w:sz w:val="20"/>
                <w:szCs w:val="20"/>
                <w:lang w:val="en-GB"/>
              </w:rPr>
              <w:t>rectification of inaccurate data</w:t>
            </w:r>
            <w:r w:rsidR="00DB4058" w:rsidRPr="000A173B">
              <w:rPr>
                <w:color w:val="262626"/>
                <w:sz w:val="20"/>
                <w:szCs w:val="20"/>
                <w:lang w:val="en-GB"/>
              </w:rPr>
              <w:t xml:space="preserve">, </w:t>
            </w:r>
            <w:r w:rsidRPr="000A173B">
              <w:rPr>
                <w:color w:val="262626"/>
                <w:sz w:val="20"/>
                <w:szCs w:val="20"/>
                <w:lang w:val="en-GB"/>
              </w:rPr>
              <w:t>r</w:t>
            </w:r>
            <w:r>
              <w:rPr>
                <w:color w:val="262626"/>
                <w:sz w:val="20"/>
                <w:szCs w:val="20"/>
                <w:lang w:val="en-GB"/>
              </w:rPr>
              <w:t xml:space="preserve">estriction of processing, data </w:t>
            </w:r>
            <w:r w:rsidR="005C48DF">
              <w:rPr>
                <w:color w:val="262626"/>
                <w:sz w:val="20"/>
                <w:szCs w:val="20"/>
                <w:lang w:val="en-GB"/>
              </w:rPr>
              <w:t>erasure or</w:t>
            </w:r>
            <w:r>
              <w:rPr>
                <w:color w:val="262626"/>
                <w:sz w:val="20"/>
                <w:szCs w:val="20"/>
                <w:lang w:val="en-GB"/>
              </w:rPr>
              <w:t xml:space="preserve"> t</w:t>
            </w:r>
            <w:r w:rsidRPr="000A173B">
              <w:rPr>
                <w:color w:val="262626"/>
                <w:sz w:val="20"/>
                <w:szCs w:val="20"/>
                <w:lang w:val="en-GB"/>
              </w:rPr>
              <w:t>ransmitting your data to another controller</w:t>
            </w:r>
            <w:r w:rsidR="005C48DF">
              <w:rPr>
                <w:color w:val="262626"/>
                <w:sz w:val="20"/>
                <w:szCs w:val="20"/>
                <w:lang w:val="en-GB"/>
              </w:rPr>
              <w:t xml:space="preserve"> under conditions determined in GDPR</w:t>
            </w:r>
            <w:r w:rsidR="00DB4058" w:rsidRPr="000A173B">
              <w:rPr>
                <w:color w:val="262626"/>
                <w:sz w:val="20"/>
                <w:szCs w:val="20"/>
                <w:lang w:val="en-GB"/>
              </w:rPr>
              <w:t xml:space="preserve">; </w:t>
            </w:r>
          </w:p>
          <w:p w14:paraId="33548879" w14:textId="735DEF83" w:rsidR="00DB4058" w:rsidRPr="005E58DF" w:rsidRDefault="00EC3463" w:rsidP="00DB4058">
            <w:pPr>
              <w:pStyle w:val="Akapitzlist"/>
              <w:numPr>
                <w:ilvl w:val="0"/>
                <w:numId w:val="28"/>
              </w:numPr>
              <w:spacing w:before="40" w:after="0" w:line="240" w:lineRule="auto"/>
              <w:ind w:left="618" w:hanging="306"/>
              <w:contextualSpacing w:val="0"/>
              <w:jc w:val="both"/>
              <w:rPr>
                <w:color w:val="262626"/>
                <w:sz w:val="20"/>
                <w:szCs w:val="20"/>
                <w:lang w:val="en-GB"/>
              </w:rPr>
            </w:pPr>
            <w:r w:rsidRPr="00EC3463">
              <w:rPr>
                <w:color w:val="262626"/>
                <w:sz w:val="20"/>
                <w:szCs w:val="20"/>
                <w:lang w:val="en-GB"/>
              </w:rPr>
              <w:t>to object</w:t>
            </w:r>
            <w:r w:rsidRPr="00EC3463">
              <w:rPr>
                <w:lang w:val="en-GB"/>
              </w:rPr>
              <w:t xml:space="preserve">, </w:t>
            </w:r>
            <w:r w:rsidRPr="00EC3463">
              <w:rPr>
                <w:color w:val="262626"/>
                <w:sz w:val="20"/>
                <w:szCs w:val="20"/>
                <w:lang w:val="en-GB"/>
              </w:rPr>
              <w:t>on grounds relating to your particular situation, to processing of your personal by PBA for the purposes of</w:t>
            </w:r>
            <w:r w:rsidR="00D9286D">
              <w:rPr>
                <w:color w:val="262626"/>
                <w:sz w:val="20"/>
                <w:szCs w:val="20"/>
                <w:lang w:val="en-GB"/>
              </w:rPr>
              <w:t> </w:t>
            </w:r>
            <w:r w:rsidRPr="00EC3463">
              <w:rPr>
                <w:color w:val="262626"/>
                <w:sz w:val="20"/>
                <w:szCs w:val="20"/>
                <w:lang w:val="en-GB"/>
              </w:rPr>
              <w:t xml:space="preserve">the </w:t>
            </w:r>
            <w:r>
              <w:rPr>
                <w:color w:val="262626"/>
                <w:sz w:val="20"/>
                <w:szCs w:val="20"/>
                <w:lang w:val="en-GB"/>
              </w:rPr>
              <w:t xml:space="preserve">PBA’s </w:t>
            </w:r>
            <w:r w:rsidRPr="00EC3463">
              <w:rPr>
                <w:color w:val="262626"/>
                <w:sz w:val="20"/>
                <w:szCs w:val="20"/>
                <w:lang w:val="en-GB"/>
              </w:rPr>
              <w:t>legitimate interests</w:t>
            </w:r>
            <w:r>
              <w:rPr>
                <w:color w:val="262626"/>
                <w:sz w:val="20"/>
                <w:szCs w:val="20"/>
                <w:lang w:val="en-GB"/>
              </w:rPr>
              <w:t xml:space="preserve"> </w:t>
            </w:r>
            <w:r w:rsidR="00DB4058" w:rsidRPr="00EC3463">
              <w:rPr>
                <w:color w:val="262626"/>
                <w:sz w:val="20"/>
                <w:szCs w:val="20"/>
                <w:lang w:val="en-GB"/>
              </w:rPr>
              <w:t xml:space="preserve">– </w:t>
            </w:r>
            <w:r>
              <w:rPr>
                <w:color w:val="262626"/>
                <w:sz w:val="20"/>
                <w:szCs w:val="20"/>
                <w:lang w:val="en-GB"/>
              </w:rPr>
              <w:t xml:space="preserve">such an object should be submitted at </w:t>
            </w:r>
            <w:hyperlink r:id="rId13" w:history="1">
              <w:r w:rsidR="00DB4058" w:rsidRPr="00EC3463">
                <w:rPr>
                  <w:rStyle w:val="Hipercze"/>
                  <w:sz w:val="20"/>
                  <w:szCs w:val="20"/>
                  <w:lang w:val="en-GB"/>
                </w:rPr>
                <w:t>newsletter@amron.pl</w:t>
              </w:r>
            </w:hyperlink>
            <w:r w:rsidR="00DB4058" w:rsidRPr="00EC3463">
              <w:rPr>
                <w:color w:val="262626"/>
                <w:sz w:val="20"/>
                <w:szCs w:val="20"/>
                <w:lang w:val="en-GB"/>
              </w:rPr>
              <w:t xml:space="preserve">. </w:t>
            </w:r>
            <w:r w:rsidRPr="00EC3463">
              <w:rPr>
                <w:color w:val="262626"/>
                <w:sz w:val="20"/>
                <w:szCs w:val="20"/>
                <w:lang w:val="en-GB"/>
              </w:rPr>
              <w:t>After receiving an</w:t>
            </w:r>
            <w:r w:rsidR="00D9286D">
              <w:rPr>
                <w:color w:val="262626"/>
                <w:sz w:val="20"/>
                <w:szCs w:val="20"/>
                <w:lang w:val="en-GB"/>
              </w:rPr>
              <w:t> </w:t>
            </w:r>
            <w:r w:rsidRPr="00EC3463">
              <w:rPr>
                <w:color w:val="262626"/>
                <w:sz w:val="20"/>
                <w:szCs w:val="20"/>
                <w:lang w:val="en-GB"/>
              </w:rPr>
              <w:t xml:space="preserve">object, PBA </w:t>
            </w:r>
            <w:r>
              <w:rPr>
                <w:color w:val="262626"/>
                <w:sz w:val="20"/>
                <w:szCs w:val="20"/>
                <w:lang w:val="en-GB"/>
              </w:rPr>
              <w:t xml:space="preserve">will </w:t>
            </w:r>
            <w:r w:rsidRPr="00EC3463">
              <w:rPr>
                <w:color w:val="262626"/>
                <w:sz w:val="20"/>
                <w:szCs w:val="20"/>
                <w:lang w:val="en-GB"/>
              </w:rPr>
              <w:t xml:space="preserve">no longer process </w:t>
            </w:r>
            <w:r>
              <w:rPr>
                <w:color w:val="262626"/>
                <w:sz w:val="20"/>
                <w:szCs w:val="20"/>
                <w:lang w:val="en-GB"/>
              </w:rPr>
              <w:t>your</w:t>
            </w:r>
            <w:r w:rsidRPr="00EC3463">
              <w:rPr>
                <w:color w:val="262626"/>
                <w:sz w:val="20"/>
                <w:szCs w:val="20"/>
                <w:lang w:val="en-GB"/>
              </w:rPr>
              <w:t xml:space="preserve"> personal data unless </w:t>
            </w:r>
            <w:r>
              <w:rPr>
                <w:color w:val="262626"/>
                <w:sz w:val="20"/>
                <w:szCs w:val="20"/>
                <w:lang w:val="en-GB"/>
              </w:rPr>
              <w:t>there are</w:t>
            </w:r>
            <w:r w:rsidRPr="00EC3463">
              <w:rPr>
                <w:color w:val="262626"/>
                <w:sz w:val="20"/>
                <w:szCs w:val="20"/>
                <w:lang w:val="en-GB"/>
              </w:rPr>
              <w:t xml:space="preserve"> compelling legitimate grounds for the processing which override the interests, rights and freedoms of the data subject or for the establishment, exercise or defence of legal claims</w:t>
            </w:r>
            <w:r w:rsidR="00DB4058" w:rsidRPr="005E58DF">
              <w:rPr>
                <w:color w:val="262626"/>
                <w:sz w:val="20"/>
                <w:szCs w:val="20"/>
                <w:lang w:val="en-GB"/>
              </w:rPr>
              <w:t xml:space="preserve">; </w:t>
            </w:r>
          </w:p>
          <w:p w14:paraId="0E4F3C03" w14:textId="4FA021A4" w:rsidR="00DB4058" w:rsidRPr="00FC0B75" w:rsidRDefault="005E58DF" w:rsidP="00D9286D">
            <w:pPr>
              <w:pStyle w:val="Akapitzlist"/>
              <w:numPr>
                <w:ilvl w:val="0"/>
                <w:numId w:val="28"/>
              </w:numPr>
              <w:spacing w:before="40" w:after="240" w:line="240" w:lineRule="auto"/>
              <w:ind w:left="618" w:hanging="306"/>
              <w:contextualSpacing w:val="0"/>
              <w:jc w:val="both"/>
              <w:rPr>
                <w:color w:val="262626"/>
                <w:sz w:val="20"/>
                <w:szCs w:val="20"/>
              </w:rPr>
            </w:pPr>
            <w:r w:rsidRPr="00D9286D">
              <w:rPr>
                <w:color w:val="262626"/>
                <w:sz w:val="20"/>
                <w:szCs w:val="20"/>
                <w:lang w:val="en-GB"/>
              </w:rPr>
              <w:t>to submit a complaint to the supervisory authority competent in the field of personal data protection, which is</w:t>
            </w:r>
            <w:r w:rsidR="00D9286D">
              <w:rPr>
                <w:color w:val="262626"/>
                <w:sz w:val="20"/>
                <w:szCs w:val="20"/>
                <w:lang w:val="en-GB"/>
              </w:rPr>
              <w:t> the </w:t>
            </w:r>
            <w:r w:rsidR="00D9286D" w:rsidRPr="00D9286D">
              <w:rPr>
                <w:color w:val="262626"/>
                <w:sz w:val="20"/>
                <w:szCs w:val="20"/>
                <w:lang w:val="en-GB"/>
              </w:rPr>
              <w:t>President of the Personal Data Protection Office</w:t>
            </w:r>
            <w:r w:rsidR="00D9286D">
              <w:rPr>
                <w:color w:val="262626"/>
                <w:sz w:val="20"/>
                <w:szCs w:val="20"/>
                <w:lang w:val="en-GB"/>
              </w:rPr>
              <w:t xml:space="preserve"> with its registered office at the address: </w:t>
            </w:r>
            <w:r w:rsidR="00DB4058" w:rsidRPr="00D9286D">
              <w:rPr>
                <w:color w:val="262626"/>
                <w:sz w:val="20"/>
                <w:szCs w:val="20"/>
                <w:lang w:val="en-GB"/>
              </w:rPr>
              <w:t xml:space="preserve">ul. </w:t>
            </w:r>
            <w:r w:rsidR="00DB4058" w:rsidRPr="00016923">
              <w:rPr>
                <w:color w:val="262626"/>
                <w:sz w:val="20"/>
                <w:szCs w:val="20"/>
              </w:rPr>
              <w:t xml:space="preserve">Stawki 2, </w:t>
            </w:r>
            <w:r w:rsidR="00D9286D">
              <w:rPr>
                <w:color w:val="262626"/>
                <w:sz w:val="20"/>
                <w:szCs w:val="20"/>
              </w:rPr>
              <w:br/>
            </w:r>
            <w:r w:rsidR="00DB4058" w:rsidRPr="00016923">
              <w:rPr>
                <w:color w:val="262626"/>
                <w:sz w:val="20"/>
                <w:szCs w:val="20"/>
              </w:rPr>
              <w:t>00-193</w:t>
            </w:r>
            <w:r w:rsidR="00D9286D">
              <w:rPr>
                <w:color w:val="262626"/>
                <w:sz w:val="20"/>
                <w:szCs w:val="20"/>
              </w:rPr>
              <w:t> </w:t>
            </w:r>
            <w:r w:rsidR="00DB4058" w:rsidRPr="00016923">
              <w:rPr>
                <w:color w:val="262626"/>
                <w:sz w:val="20"/>
                <w:szCs w:val="20"/>
              </w:rPr>
              <w:t>Warszawa</w:t>
            </w:r>
            <w:r w:rsidR="00DB4058">
              <w:rPr>
                <w:color w:val="262626"/>
                <w:sz w:val="20"/>
                <w:szCs w:val="20"/>
              </w:rPr>
              <w:t>,</w:t>
            </w:r>
            <w:r w:rsidR="00DB4058" w:rsidRPr="00016923">
              <w:rPr>
                <w:color w:val="262626"/>
                <w:sz w:val="20"/>
                <w:szCs w:val="20"/>
              </w:rPr>
              <w:t xml:space="preserve"> </w:t>
            </w:r>
            <w:hyperlink r:id="rId14" w:history="1">
              <w:r w:rsidR="00DB4058" w:rsidRPr="008D2A32">
                <w:rPr>
                  <w:rStyle w:val="Hipercze"/>
                  <w:sz w:val="20"/>
                  <w:szCs w:val="20"/>
                </w:rPr>
                <w:t>www.uodo.gov.pl</w:t>
              </w:r>
            </w:hyperlink>
            <w:r w:rsidR="00DB4058" w:rsidRPr="00016923">
              <w:rPr>
                <w:color w:val="262626"/>
                <w:sz w:val="20"/>
                <w:szCs w:val="20"/>
              </w:rPr>
              <w:t>.</w:t>
            </w:r>
          </w:p>
        </w:tc>
      </w:tr>
      <w:tr w:rsidR="00DB4058" w:rsidRPr="00D9286D" w14:paraId="28C79302" w14:textId="77777777" w:rsidTr="00676A4B">
        <w:trPr>
          <w:trHeight w:val="660"/>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3FD558C" w14:textId="3F405A74" w:rsidR="00DB4058" w:rsidRPr="00D9286D" w:rsidRDefault="00D9286D" w:rsidP="00DB4058">
            <w:pPr>
              <w:rPr>
                <w:rFonts w:ascii="Calibri" w:hAnsi="Calibri"/>
                <w:color w:val="262626"/>
                <w:sz w:val="21"/>
                <w:szCs w:val="21"/>
                <w:lang w:val="en-GB"/>
              </w:rPr>
            </w:pPr>
            <w:r w:rsidRPr="00D73C19">
              <w:rPr>
                <w:rFonts w:ascii="Calibri" w:hAnsi="Calibri"/>
                <w:color w:val="262626"/>
                <w:sz w:val="20"/>
                <w:szCs w:val="20"/>
                <w:lang w:val="en-GB"/>
              </w:rPr>
              <w:lastRenderedPageBreak/>
              <w:t xml:space="preserve">Filled-in and signed form should be scanned and sent on e-mail address: </w:t>
            </w:r>
            <w:r w:rsidRPr="00D9286D">
              <w:rPr>
                <w:rFonts w:ascii="Calibri" w:hAnsi="Calibri"/>
                <w:color w:val="C00000"/>
                <w:sz w:val="20"/>
                <w:szCs w:val="20"/>
                <w:lang w:val="en-GB"/>
              </w:rPr>
              <w:t>raport@amron.pl</w:t>
            </w:r>
            <w:r w:rsidRPr="004542BD">
              <w:rPr>
                <w:rFonts w:ascii="Calibri" w:hAnsi="Calibri"/>
                <w:color w:val="C00000"/>
                <w:sz w:val="21"/>
                <w:szCs w:val="21"/>
                <w:lang w:val="en-GB"/>
              </w:rPr>
              <w:t xml:space="preserve"> </w:t>
            </w:r>
            <w:r w:rsidRPr="004542BD">
              <w:rPr>
                <w:rFonts w:ascii="Calibri" w:hAnsi="Calibri"/>
                <w:color w:val="C00000"/>
                <w:sz w:val="21"/>
                <w:szCs w:val="21"/>
                <w:lang w:val="en-GB"/>
              </w:rPr>
              <w:br/>
            </w:r>
            <w:r w:rsidRPr="00D9286D">
              <w:rPr>
                <w:rFonts w:ascii="Calibri" w:hAnsi="Calibri"/>
                <w:b/>
                <w:color w:val="262626"/>
                <w:sz w:val="20"/>
                <w:szCs w:val="20"/>
                <w:lang w:val="en-GB"/>
              </w:rPr>
              <w:t>NOTICE: due to personal data included in the form, please encrypt the file before sending it</w:t>
            </w:r>
            <w:r w:rsidRPr="00D9286D">
              <w:rPr>
                <w:rFonts w:ascii="Calibri" w:hAnsi="Calibri"/>
                <w:color w:val="262626"/>
                <w:sz w:val="20"/>
                <w:szCs w:val="20"/>
                <w:lang w:val="en-GB"/>
              </w:rPr>
              <w:t>.</w:t>
            </w:r>
          </w:p>
        </w:tc>
      </w:tr>
      <w:tr w:rsidR="00DB4058" w:rsidRPr="00D9286D" w14:paraId="3B7AD0D8" w14:textId="77777777" w:rsidTr="00AC74FF">
        <w:trPr>
          <w:trHeight w:val="1259"/>
        </w:trPr>
        <w:tc>
          <w:tcPr>
            <w:tcW w:w="50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54638E" w14:textId="11163BD4" w:rsidR="00DB4058" w:rsidRPr="00FC0B75" w:rsidRDefault="00D9286D" w:rsidP="00DB4058">
            <w:pPr>
              <w:spacing w:before="40"/>
              <w:rPr>
                <w:rFonts w:ascii="Calibri" w:hAnsi="Calibri"/>
                <w:color w:val="262626"/>
                <w:sz w:val="20"/>
                <w:szCs w:val="20"/>
                <w:lang w:val="pl-PL"/>
              </w:rPr>
            </w:pPr>
            <w:r>
              <w:rPr>
                <w:rFonts w:ascii="Calibri" w:hAnsi="Calibri"/>
                <w:bCs/>
                <w:color w:val="262626"/>
                <w:sz w:val="16"/>
                <w:szCs w:val="14"/>
                <w:lang w:val="pl-PL"/>
              </w:rPr>
              <w:t>PLACE AND DATE</w:t>
            </w:r>
            <w:r w:rsidR="00DB4058">
              <w:rPr>
                <w:rFonts w:ascii="Calibri" w:hAnsi="Calibri"/>
                <w:bCs/>
                <w:color w:val="262626"/>
                <w:sz w:val="16"/>
                <w:szCs w:val="14"/>
                <w:lang w:val="pl-PL"/>
              </w:rPr>
              <w:t>:</w:t>
            </w:r>
          </w:p>
        </w:tc>
        <w:tc>
          <w:tcPr>
            <w:tcW w:w="51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D611EE" w14:textId="3BE8291B" w:rsidR="00DB4058" w:rsidRPr="00D9286D" w:rsidRDefault="00D9286D" w:rsidP="00DB4058">
            <w:pPr>
              <w:spacing w:before="40"/>
              <w:rPr>
                <w:rFonts w:ascii="Calibri" w:hAnsi="Calibri"/>
                <w:color w:val="262626"/>
                <w:sz w:val="20"/>
                <w:szCs w:val="20"/>
                <w:lang w:val="en-GB"/>
              </w:rPr>
            </w:pPr>
            <w:r w:rsidRPr="00D9286D">
              <w:rPr>
                <w:rFonts w:ascii="Calibri" w:hAnsi="Calibri"/>
                <w:bCs/>
                <w:color w:val="262626"/>
                <w:sz w:val="16"/>
                <w:szCs w:val="14"/>
                <w:lang w:val="en-GB"/>
              </w:rPr>
              <w:t>STAMP AND SIGNATURE OF THE ORDERER</w:t>
            </w:r>
            <w:r w:rsidR="00DB4058" w:rsidRPr="00D9286D">
              <w:rPr>
                <w:rFonts w:ascii="Calibri" w:hAnsi="Calibri"/>
                <w:bCs/>
                <w:color w:val="262626"/>
                <w:sz w:val="16"/>
                <w:szCs w:val="14"/>
                <w:lang w:val="en-GB"/>
              </w:rPr>
              <w:t>:</w:t>
            </w:r>
          </w:p>
        </w:tc>
      </w:tr>
    </w:tbl>
    <w:p w14:paraId="30F91D44" w14:textId="40A77365" w:rsidR="00FC0B75" w:rsidRPr="00D9286D" w:rsidRDefault="00FC0B75" w:rsidP="00FC0B75">
      <w:pPr>
        <w:widowControl/>
        <w:suppressAutoHyphens w:val="0"/>
        <w:rPr>
          <w:rFonts w:ascii="Calibri" w:hAnsi="Calibri"/>
          <w:b/>
          <w:bCs/>
          <w:color w:val="262626"/>
          <w:sz w:val="2"/>
          <w:szCs w:val="2"/>
          <w:lang w:val="en-GB"/>
        </w:rPr>
      </w:pPr>
    </w:p>
    <w:sectPr w:rsidR="00FC0B75" w:rsidRPr="00D9286D" w:rsidSect="00676A4B">
      <w:headerReference w:type="default" r:id="rId15"/>
      <w:footerReference w:type="default" r:id="rId16"/>
      <w:footerReference w:type="first" r:id="rId17"/>
      <w:footnotePr>
        <w:pos w:val="beneathText"/>
      </w:footnotePr>
      <w:pgSz w:w="11905" w:h="16837"/>
      <w:pgMar w:top="-567" w:right="848" w:bottom="426" w:left="555" w:header="582"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3F2C" w14:textId="77777777" w:rsidR="00E77D76" w:rsidRDefault="00E77D76">
      <w:r>
        <w:separator/>
      </w:r>
    </w:p>
  </w:endnote>
  <w:endnote w:type="continuationSeparator" w:id="0">
    <w:p w14:paraId="3AEA283A" w14:textId="77777777" w:rsidR="00E77D76" w:rsidRDefault="00E7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645F" w14:textId="5352EB27" w:rsidR="00403AB5" w:rsidRDefault="00403AB5" w:rsidP="00403AB5">
    <w:pPr>
      <w:pStyle w:val="Stopka"/>
      <w:ind w:left="1134"/>
      <w:rPr>
        <w:rFonts w:ascii="Calibri" w:hAnsi="Calibri"/>
        <w:color w:val="666666"/>
        <w:sz w:val="14"/>
        <w:szCs w:val="16"/>
        <w:lang w:val="pl-PL"/>
      </w:rPr>
    </w:pPr>
    <w:r>
      <w:rPr>
        <w:rFonts w:ascii="Calibri" w:hAnsi="Calibri"/>
        <w:color w:val="666666"/>
        <w:sz w:val="14"/>
        <w:szCs w:val="16"/>
        <w:lang w:val="pl-PL"/>
      </w:rPr>
      <w:t>Centrum AMRON [Centrum Prawa Bankowego i Informacji Sp. z o.o.)</w:t>
    </w:r>
  </w:p>
  <w:p w14:paraId="38EA7D60" w14:textId="18CDC533" w:rsidR="00403AB5" w:rsidRDefault="00A37496" w:rsidP="00373EEF">
    <w:pPr>
      <w:pStyle w:val="Stopka"/>
      <w:ind w:left="1134"/>
      <w:rPr>
        <w:rFonts w:ascii="Calibri" w:hAnsi="Calibri"/>
        <w:color w:val="666666"/>
        <w:sz w:val="14"/>
        <w:szCs w:val="16"/>
        <w:lang w:val="pl-PL"/>
      </w:rPr>
    </w:pPr>
    <w:r>
      <w:rPr>
        <w:noProof/>
      </w:rPr>
      <mc:AlternateContent>
        <mc:Choice Requires="wps">
          <w:drawing>
            <wp:anchor distT="0" distB="0" distL="114300" distR="114300" simplePos="0" relativeHeight="251663360" behindDoc="0" locked="0" layoutInCell="1" allowOverlap="1" wp14:anchorId="5D258F0D" wp14:editId="04219E97">
              <wp:simplePos x="0" y="0"/>
              <wp:positionH relativeFrom="column">
                <wp:posOffset>2566035</wp:posOffset>
              </wp:positionH>
              <wp:positionV relativeFrom="paragraph">
                <wp:posOffset>15240</wp:posOffset>
              </wp:positionV>
              <wp:extent cx="3665220" cy="176530"/>
              <wp:effectExtent l="0" t="0" r="0" b="0"/>
              <wp:wrapNone/>
              <wp:docPr id="3"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176530"/>
                      </a:xfrm>
                      <a:prstGeom prst="rect">
                        <a:avLst/>
                      </a:prstGeom>
                      <a:solidFill>
                        <a:srgbClr val="7F7F7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A36E1" id="Prostokąt 14" o:spid="_x0000_s1026" style="position:absolute;margin-left:202.05pt;margin-top:1.2pt;width:288.6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" fillcolor="#7f7f7f" stroked="f"/>
          </w:pict>
        </mc:Fallback>
      </mc:AlternateContent>
    </w:r>
    <w:r>
      <w:rPr>
        <w:noProof/>
      </w:rPr>
      <mc:AlternateContent>
        <mc:Choice Requires="wps">
          <w:drawing>
            <wp:anchor distT="0" distB="0" distL="114300" distR="114300" simplePos="0" relativeHeight="251662336" behindDoc="0" locked="0" layoutInCell="1" allowOverlap="1" wp14:anchorId="66C21986" wp14:editId="54090EF3">
              <wp:simplePos x="0" y="0"/>
              <wp:positionH relativeFrom="column">
                <wp:posOffset>6282055</wp:posOffset>
              </wp:positionH>
              <wp:positionV relativeFrom="paragraph">
                <wp:posOffset>20955</wp:posOffset>
              </wp:positionV>
              <wp:extent cx="641985" cy="176530"/>
              <wp:effectExtent l="0" t="0" r="0" b="0"/>
              <wp:wrapNone/>
              <wp:docPr id="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176530"/>
                      </a:xfrm>
                      <a:prstGeom prst="rect">
                        <a:avLst/>
                      </a:prstGeom>
                      <a:solidFill>
                        <a:srgbClr val="C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A7235" id="Prostokąt 13" o:spid="_x0000_s1026" style="position:absolute;margin-left:494.65pt;margin-top:1.65pt;width:50.55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" fillcolor="#c00000" stroked="f"/>
          </w:pict>
        </mc:Fallback>
      </mc:AlternateContent>
    </w:r>
    <w:r>
      <w:rPr>
        <w:noProof/>
      </w:rPr>
      <mc:AlternateContent>
        <mc:Choice Requires="wps">
          <w:drawing>
            <wp:anchor distT="0" distB="0" distL="114300" distR="114300" simplePos="0" relativeHeight="251661312" behindDoc="0" locked="0" layoutInCell="1" allowOverlap="1" wp14:anchorId="52A6FFCE" wp14:editId="4E013A6C">
              <wp:simplePos x="0" y="0"/>
              <wp:positionH relativeFrom="column">
                <wp:posOffset>-93345</wp:posOffset>
              </wp:positionH>
              <wp:positionV relativeFrom="paragraph">
                <wp:posOffset>20955</wp:posOffset>
              </wp:positionV>
              <wp:extent cx="641985" cy="173990"/>
              <wp:effectExtent l="0" t="0" r="0" b="0"/>
              <wp:wrapNone/>
              <wp:docPr id="1"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173990"/>
                      </a:xfrm>
                      <a:prstGeom prst="rect">
                        <a:avLst/>
                      </a:prstGeom>
                      <a:solidFill>
                        <a:srgbClr val="C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D74E6" id="Prostokąt 12" o:spid="_x0000_s1026" style="position:absolute;margin-left:-7.35pt;margin-top:1.65pt;width:50.5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" fillcolor="#c00000" stroked="f"/>
          </w:pict>
        </mc:Fallback>
      </mc:AlternateContent>
    </w:r>
    <w:r w:rsidR="00403AB5">
      <w:rPr>
        <w:rFonts w:ascii="Calibri" w:hAnsi="Calibri"/>
        <w:color w:val="666666"/>
        <w:sz w:val="14"/>
        <w:szCs w:val="16"/>
        <w:lang w:val="pl-PL"/>
      </w:rPr>
      <w:t>ul. Leona Kruczkowskiego 8, 00-380 Warszawa</w:t>
    </w:r>
  </w:p>
  <w:p w14:paraId="16D88D97" w14:textId="7892F500" w:rsidR="00403AB5" w:rsidRDefault="00403AB5" w:rsidP="00403AB5">
    <w:pPr>
      <w:pStyle w:val="Stopka"/>
      <w:ind w:left="1134"/>
      <w:rPr>
        <w:rFonts w:ascii="Calibri" w:hAnsi="Calibri"/>
        <w:color w:val="666666"/>
        <w:sz w:val="14"/>
        <w:szCs w:val="16"/>
        <w:lang w:val="pl-PL"/>
      </w:rPr>
    </w:pPr>
    <w:r>
      <w:rPr>
        <w:rFonts w:ascii="Calibri" w:hAnsi="Calibri"/>
        <w:color w:val="666666"/>
        <w:sz w:val="14"/>
        <w:szCs w:val="16"/>
        <w:lang w:val="pl-PL"/>
      </w:rPr>
      <w:t xml:space="preserve">raport@amron.pl, </w:t>
    </w:r>
    <w:hyperlink r:id="rId1" w:history="1">
      <w:r w:rsidRPr="00C679F2">
        <w:rPr>
          <w:rFonts w:ascii="Calibri" w:hAnsi="Calibri"/>
          <w:color w:val="666666"/>
          <w:sz w:val="14"/>
          <w:szCs w:val="16"/>
          <w:lang w:val="pl-PL"/>
        </w:rPr>
        <w:t>www.amron.pl</w:t>
      </w:r>
    </w:hyperlink>
  </w:p>
  <w:p w14:paraId="563C8300" w14:textId="5BF7E0DB" w:rsidR="00202699" w:rsidRPr="00202699" w:rsidRDefault="00C679F2" w:rsidP="00202699">
    <w:pPr>
      <w:pStyle w:val="Stopka"/>
      <w:jc w:val="right"/>
      <w:rPr>
        <w:rFonts w:ascii="Calibri" w:hAnsi="Calibri"/>
        <w:sz w:val="18"/>
        <w:szCs w:val="18"/>
      </w:rPr>
    </w:pPr>
    <w:r w:rsidRPr="00C679F2">
      <w:rPr>
        <w:rFonts w:ascii="Calibri" w:hAnsi="Calibri"/>
        <w:sz w:val="18"/>
        <w:szCs w:val="18"/>
        <w:lang w:val="en-GB"/>
      </w:rPr>
      <w:t>page</w:t>
    </w:r>
    <w:r w:rsidR="00202699" w:rsidRPr="00CC3A81">
      <w:rPr>
        <w:rFonts w:ascii="Calibri" w:hAnsi="Calibri"/>
        <w:sz w:val="18"/>
        <w:szCs w:val="18"/>
        <w:lang w:val="pl-PL"/>
      </w:rPr>
      <w:t xml:space="preserve"> </w:t>
    </w:r>
    <w:r w:rsidR="00202699" w:rsidRPr="00CC3A81">
      <w:rPr>
        <w:rFonts w:ascii="Calibri" w:hAnsi="Calibri"/>
        <w:bCs/>
        <w:sz w:val="18"/>
        <w:szCs w:val="18"/>
      </w:rPr>
      <w:fldChar w:fldCharType="begin"/>
    </w:r>
    <w:r w:rsidR="00202699" w:rsidRPr="00CC3A81">
      <w:rPr>
        <w:rFonts w:ascii="Calibri" w:hAnsi="Calibri"/>
        <w:bCs/>
        <w:sz w:val="18"/>
        <w:szCs w:val="18"/>
      </w:rPr>
      <w:instrText>PAGE</w:instrText>
    </w:r>
    <w:r w:rsidR="00202699" w:rsidRPr="00CC3A81">
      <w:rPr>
        <w:rFonts w:ascii="Calibri" w:hAnsi="Calibri"/>
        <w:bCs/>
        <w:sz w:val="18"/>
        <w:szCs w:val="18"/>
      </w:rPr>
      <w:fldChar w:fldCharType="separate"/>
    </w:r>
    <w:r w:rsidR="00373EEF">
      <w:rPr>
        <w:rFonts w:ascii="Calibri" w:hAnsi="Calibri"/>
        <w:bCs/>
        <w:noProof/>
        <w:sz w:val="18"/>
        <w:szCs w:val="18"/>
      </w:rPr>
      <w:t>2</w:t>
    </w:r>
    <w:r w:rsidR="00202699" w:rsidRPr="00CC3A81">
      <w:rPr>
        <w:rFonts w:ascii="Calibri" w:hAnsi="Calibri"/>
        <w:bCs/>
        <w:sz w:val="18"/>
        <w:szCs w:val="18"/>
      </w:rPr>
      <w:fldChar w:fldCharType="end"/>
    </w:r>
    <w:r w:rsidR="00202699" w:rsidRPr="00CC3A81">
      <w:rPr>
        <w:rFonts w:ascii="Calibri" w:hAnsi="Calibri"/>
        <w:sz w:val="18"/>
        <w:szCs w:val="18"/>
        <w:lang w:val="pl-PL"/>
      </w:rPr>
      <w:t xml:space="preserve"> </w:t>
    </w:r>
    <w:r>
      <w:rPr>
        <w:rFonts w:ascii="Calibri" w:hAnsi="Calibri"/>
        <w:sz w:val="18"/>
        <w:szCs w:val="18"/>
        <w:lang w:val="pl-PL"/>
      </w:rPr>
      <w:t>of</w:t>
    </w:r>
    <w:r w:rsidR="00202699" w:rsidRPr="00CC3A81">
      <w:rPr>
        <w:rFonts w:ascii="Calibri" w:hAnsi="Calibri"/>
        <w:sz w:val="18"/>
        <w:szCs w:val="18"/>
        <w:lang w:val="pl-PL"/>
      </w:rPr>
      <w:t xml:space="preserve"> </w:t>
    </w:r>
    <w:r w:rsidR="00202699" w:rsidRPr="00CC3A81">
      <w:rPr>
        <w:rFonts w:ascii="Calibri" w:hAnsi="Calibri"/>
        <w:bCs/>
        <w:sz w:val="18"/>
        <w:szCs w:val="18"/>
      </w:rPr>
      <w:fldChar w:fldCharType="begin"/>
    </w:r>
    <w:r w:rsidR="00202699" w:rsidRPr="00CC3A81">
      <w:rPr>
        <w:rFonts w:ascii="Calibri" w:hAnsi="Calibri"/>
        <w:bCs/>
        <w:sz w:val="18"/>
        <w:szCs w:val="18"/>
      </w:rPr>
      <w:instrText>NUMPAGES</w:instrText>
    </w:r>
    <w:r w:rsidR="00202699" w:rsidRPr="00CC3A81">
      <w:rPr>
        <w:rFonts w:ascii="Calibri" w:hAnsi="Calibri"/>
        <w:bCs/>
        <w:sz w:val="18"/>
        <w:szCs w:val="18"/>
      </w:rPr>
      <w:fldChar w:fldCharType="separate"/>
    </w:r>
    <w:r w:rsidR="00373EEF">
      <w:rPr>
        <w:rFonts w:ascii="Calibri" w:hAnsi="Calibri"/>
        <w:bCs/>
        <w:noProof/>
        <w:sz w:val="18"/>
        <w:szCs w:val="18"/>
      </w:rPr>
      <w:t>2</w:t>
    </w:r>
    <w:r w:rsidR="00202699" w:rsidRPr="00CC3A81">
      <w:rPr>
        <w:rFonts w:ascii="Calibri" w:hAnsi="Calibr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AC53" w14:textId="5B95FD00" w:rsidR="00CC3A81" w:rsidRPr="00202699" w:rsidRDefault="00C679F2" w:rsidP="00202699">
    <w:pPr>
      <w:pStyle w:val="Stopka"/>
      <w:jc w:val="right"/>
      <w:rPr>
        <w:rFonts w:ascii="Calibri" w:hAnsi="Calibri"/>
        <w:sz w:val="18"/>
        <w:szCs w:val="18"/>
      </w:rPr>
    </w:pPr>
    <w:r w:rsidRPr="00C679F2">
      <w:rPr>
        <w:rFonts w:ascii="Calibri" w:hAnsi="Calibri"/>
        <w:sz w:val="18"/>
        <w:szCs w:val="18"/>
        <w:lang w:val="en-GB"/>
      </w:rPr>
      <w:t>page</w:t>
    </w:r>
    <w:r w:rsidR="00CC3A81" w:rsidRPr="00CC3A81">
      <w:rPr>
        <w:rFonts w:ascii="Calibri" w:hAnsi="Calibri"/>
        <w:sz w:val="18"/>
        <w:szCs w:val="18"/>
        <w:lang w:val="pl-PL"/>
      </w:rPr>
      <w:t xml:space="preserve"> </w:t>
    </w:r>
    <w:r w:rsidR="00CC3A81" w:rsidRPr="00CC3A81">
      <w:rPr>
        <w:rFonts w:ascii="Calibri" w:hAnsi="Calibri"/>
        <w:bCs/>
        <w:sz w:val="18"/>
        <w:szCs w:val="18"/>
      </w:rPr>
      <w:fldChar w:fldCharType="begin"/>
    </w:r>
    <w:r w:rsidR="00CC3A81" w:rsidRPr="00CC3A81">
      <w:rPr>
        <w:rFonts w:ascii="Calibri" w:hAnsi="Calibri"/>
        <w:bCs/>
        <w:sz w:val="18"/>
        <w:szCs w:val="18"/>
      </w:rPr>
      <w:instrText>PAGE</w:instrText>
    </w:r>
    <w:r w:rsidR="00CC3A81" w:rsidRPr="00CC3A81">
      <w:rPr>
        <w:rFonts w:ascii="Calibri" w:hAnsi="Calibri"/>
        <w:bCs/>
        <w:sz w:val="18"/>
        <w:szCs w:val="18"/>
      </w:rPr>
      <w:fldChar w:fldCharType="separate"/>
    </w:r>
    <w:r w:rsidR="00373EEF">
      <w:rPr>
        <w:rFonts w:ascii="Calibri" w:hAnsi="Calibri"/>
        <w:bCs/>
        <w:noProof/>
        <w:sz w:val="18"/>
        <w:szCs w:val="18"/>
      </w:rPr>
      <w:t>1</w:t>
    </w:r>
    <w:r w:rsidR="00CC3A81" w:rsidRPr="00CC3A81">
      <w:rPr>
        <w:rFonts w:ascii="Calibri" w:hAnsi="Calibri"/>
        <w:bCs/>
        <w:sz w:val="18"/>
        <w:szCs w:val="18"/>
      </w:rPr>
      <w:fldChar w:fldCharType="end"/>
    </w:r>
    <w:r w:rsidR="00CC3A81" w:rsidRPr="00CC3A81">
      <w:rPr>
        <w:rFonts w:ascii="Calibri" w:hAnsi="Calibri"/>
        <w:sz w:val="18"/>
        <w:szCs w:val="18"/>
        <w:lang w:val="pl-PL"/>
      </w:rPr>
      <w:t xml:space="preserve"> </w:t>
    </w:r>
    <w:r>
      <w:rPr>
        <w:rFonts w:ascii="Calibri" w:hAnsi="Calibri"/>
        <w:sz w:val="18"/>
        <w:szCs w:val="18"/>
        <w:lang w:val="pl-PL"/>
      </w:rPr>
      <w:t>of</w:t>
    </w:r>
    <w:r w:rsidR="00CC3A81" w:rsidRPr="00CC3A81">
      <w:rPr>
        <w:rFonts w:ascii="Calibri" w:hAnsi="Calibri"/>
        <w:sz w:val="18"/>
        <w:szCs w:val="18"/>
        <w:lang w:val="pl-PL"/>
      </w:rPr>
      <w:t xml:space="preserve"> </w:t>
    </w:r>
    <w:r w:rsidR="00CC3A81" w:rsidRPr="00CC3A81">
      <w:rPr>
        <w:rFonts w:ascii="Calibri" w:hAnsi="Calibri"/>
        <w:bCs/>
        <w:sz w:val="18"/>
        <w:szCs w:val="18"/>
      </w:rPr>
      <w:fldChar w:fldCharType="begin"/>
    </w:r>
    <w:r w:rsidR="00CC3A81" w:rsidRPr="00CC3A81">
      <w:rPr>
        <w:rFonts w:ascii="Calibri" w:hAnsi="Calibri"/>
        <w:bCs/>
        <w:sz w:val="18"/>
        <w:szCs w:val="18"/>
      </w:rPr>
      <w:instrText>NUMPAGES</w:instrText>
    </w:r>
    <w:r w:rsidR="00CC3A81" w:rsidRPr="00CC3A81">
      <w:rPr>
        <w:rFonts w:ascii="Calibri" w:hAnsi="Calibri"/>
        <w:bCs/>
        <w:sz w:val="18"/>
        <w:szCs w:val="18"/>
      </w:rPr>
      <w:fldChar w:fldCharType="separate"/>
    </w:r>
    <w:r w:rsidR="00373EEF">
      <w:rPr>
        <w:rFonts w:ascii="Calibri" w:hAnsi="Calibri"/>
        <w:bCs/>
        <w:noProof/>
        <w:sz w:val="18"/>
        <w:szCs w:val="18"/>
      </w:rPr>
      <w:t>2</w:t>
    </w:r>
    <w:r w:rsidR="00CC3A81" w:rsidRPr="00CC3A81">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C7A2" w14:textId="77777777" w:rsidR="00E77D76" w:rsidRDefault="00E77D76">
      <w:r>
        <w:separator/>
      </w:r>
    </w:p>
  </w:footnote>
  <w:footnote w:type="continuationSeparator" w:id="0">
    <w:p w14:paraId="0BCE6B02" w14:textId="77777777" w:rsidR="00E77D76" w:rsidRDefault="00E7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12D1" w14:textId="77777777" w:rsidR="00535E4F" w:rsidRPr="00671ABD" w:rsidRDefault="00535E4F" w:rsidP="004D07A8">
    <w:pPr>
      <w:pStyle w:val="Stopka"/>
      <w:tabs>
        <w:tab w:val="left" w:pos="4395"/>
      </w:tabs>
      <w:ind w:right="721"/>
      <w:rPr>
        <w:rFonts w:ascii="Tahoma" w:hAnsi="Tahoma"/>
        <w:color w:val="666666"/>
        <w:sz w:val="16"/>
        <w:szCs w:val="16"/>
        <w:lang w:val="pl-PL"/>
      </w:rPr>
    </w:pPr>
    <w:r w:rsidRPr="00622123">
      <w:rPr>
        <w:rFonts w:ascii="Arial" w:hAnsi="Arial" w:cs="Arial"/>
        <w:color w:val="666666"/>
        <w:sz w:val="16"/>
        <w:szCs w:val="16"/>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92C"/>
    <w:multiLevelType w:val="singleLevel"/>
    <w:tmpl w:val="D4DEF026"/>
    <w:lvl w:ilvl="0">
      <w:start w:val="1"/>
      <w:numFmt w:val="decimal"/>
      <w:lvlText w:val="%1."/>
      <w:lvlJc w:val="left"/>
      <w:pPr>
        <w:tabs>
          <w:tab w:val="num" w:pos="435"/>
        </w:tabs>
        <w:ind w:left="435" w:hanging="435"/>
      </w:pPr>
    </w:lvl>
  </w:abstractNum>
  <w:abstractNum w:abstractNumId="1" w15:restartNumberingAfterBreak="0">
    <w:nsid w:val="0F40367F"/>
    <w:multiLevelType w:val="hybridMultilevel"/>
    <w:tmpl w:val="B90C91B8"/>
    <w:lvl w:ilvl="0" w:tplc="76DC66E2">
      <w:start w:val="1"/>
      <w:numFmt w:val="bullet"/>
      <w:lvlText w:val=""/>
      <w:lvlJc w:val="left"/>
      <w:pPr>
        <w:ind w:left="2154" w:hanging="360"/>
      </w:pPr>
      <w:rPr>
        <w:rFonts w:ascii="Symbol" w:hAnsi="Symbol" w:hint="default"/>
      </w:rPr>
    </w:lvl>
    <w:lvl w:ilvl="1" w:tplc="04150003">
      <w:start w:val="1"/>
      <w:numFmt w:val="bullet"/>
      <w:lvlText w:val="o"/>
      <w:lvlJc w:val="left"/>
      <w:pPr>
        <w:ind w:left="2874" w:hanging="360"/>
      </w:pPr>
      <w:rPr>
        <w:rFonts w:ascii="Courier New" w:hAnsi="Courier New" w:cs="Courier New" w:hint="default"/>
      </w:rPr>
    </w:lvl>
    <w:lvl w:ilvl="2" w:tplc="04150005">
      <w:start w:val="1"/>
      <w:numFmt w:val="bullet"/>
      <w:lvlText w:val=""/>
      <w:lvlJc w:val="left"/>
      <w:pPr>
        <w:ind w:left="3594" w:hanging="360"/>
      </w:pPr>
      <w:rPr>
        <w:rFonts w:ascii="Wingdings" w:hAnsi="Wingdings" w:hint="default"/>
      </w:rPr>
    </w:lvl>
    <w:lvl w:ilvl="3" w:tplc="04150001">
      <w:start w:val="1"/>
      <w:numFmt w:val="bullet"/>
      <w:lvlText w:val=""/>
      <w:lvlJc w:val="left"/>
      <w:pPr>
        <w:ind w:left="4314" w:hanging="360"/>
      </w:pPr>
      <w:rPr>
        <w:rFonts w:ascii="Symbol" w:hAnsi="Symbol" w:hint="default"/>
      </w:rPr>
    </w:lvl>
    <w:lvl w:ilvl="4" w:tplc="04150003">
      <w:start w:val="1"/>
      <w:numFmt w:val="bullet"/>
      <w:lvlText w:val="o"/>
      <w:lvlJc w:val="left"/>
      <w:pPr>
        <w:ind w:left="5034" w:hanging="360"/>
      </w:pPr>
      <w:rPr>
        <w:rFonts w:ascii="Courier New" w:hAnsi="Courier New" w:cs="Courier New" w:hint="default"/>
      </w:rPr>
    </w:lvl>
    <w:lvl w:ilvl="5" w:tplc="04150005">
      <w:start w:val="1"/>
      <w:numFmt w:val="bullet"/>
      <w:lvlText w:val=""/>
      <w:lvlJc w:val="left"/>
      <w:pPr>
        <w:ind w:left="5754" w:hanging="360"/>
      </w:pPr>
      <w:rPr>
        <w:rFonts w:ascii="Wingdings" w:hAnsi="Wingdings" w:hint="default"/>
      </w:rPr>
    </w:lvl>
    <w:lvl w:ilvl="6" w:tplc="04150001">
      <w:start w:val="1"/>
      <w:numFmt w:val="bullet"/>
      <w:lvlText w:val=""/>
      <w:lvlJc w:val="left"/>
      <w:pPr>
        <w:ind w:left="6474" w:hanging="360"/>
      </w:pPr>
      <w:rPr>
        <w:rFonts w:ascii="Symbol" w:hAnsi="Symbol" w:hint="default"/>
      </w:rPr>
    </w:lvl>
    <w:lvl w:ilvl="7" w:tplc="04150003">
      <w:start w:val="1"/>
      <w:numFmt w:val="bullet"/>
      <w:lvlText w:val="o"/>
      <w:lvlJc w:val="left"/>
      <w:pPr>
        <w:ind w:left="7194" w:hanging="360"/>
      </w:pPr>
      <w:rPr>
        <w:rFonts w:ascii="Courier New" w:hAnsi="Courier New" w:cs="Courier New" w:hint="default"/>
      </w:rPr>
    </w:lvl>
    <w:lvl w:ilvl="8" w:tplc="04150005">
      <w:start w:val="1"/>
      <w:numFmt w:val="bullet"/>
      <w:lvlText w:val=""/>
      <w:lvlJc w:val="left"/>
      <w:pPr>
        <w:ind w:left="7914" w:hanging="360"/>
      </w:pPr>
      <w:rPr>
        <w:rFonts w:ascii="Wingdings" w:hAnsi="Wingdings" w:hint="default"/>
      </w:rPr>
    </w:lvl>
  </w:abstractNum>
  <w:abstractNum w:abstractNumId="2" w15:restartNumberingAfterBreak="0">
    <w:nsid w:val="19935DCB"/>
    <w:multiLevelType w:val="hybridMultilevel"/>
    <w:tmpl w:val="2C820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303636"/>
    <w:multiLevelType w:val="hybridMultilevel"/>
    <w:tmpl w:val="16CA9B4A"/>
    <w:lvl w:ilvl="0" w:tplc="C4604C22">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9FA16FD"/>
    <w:multiLevelType w:val="hybridMultilevel"/>
    <w:tmpl w:val="2C820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2B5CC4"/>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2AA244E1"/>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C073D07"/>
    <w:multiLevelType w:val="hybridMultilevel"/>
    <w:tmpl w:val="F2DEC772"/>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8" w15:restartNumberingAfterBreak="0">
    <w:nsid w:val="3098686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3291175B"/>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32A82731"/>
    <w:multiLevelType w:val="hybridMultilevel"/>
    <w:tmpl w:val="914E0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35360D70"/>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38861D17"/>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15:restartNumberingAfterBreak="0">
    <w:nsid w:val="3EAA480B"/>
    <w:multiLevelType w:val="hybridMultilevel"/>
    <w:tmpl w:val="CC86BCAC"/>
    <w:lvl w:ilvl="0" w:tplc="999695F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9F756B2"/>
    <w:multiLevelType w:val="hybridMultilevel"/>
    <w:tmpl w:val="FF620A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C44D7F"/>
    <w:multiLevelType w:val="singleLevel"/>
    <w:tmpl w:val="0415000F"/>
    <w:lvl w:ilvl="0">
      <w:start w:val="2"/>
      <w:numFmt w:val="decimal"/>
      <w:lvlText w:val="%1."/>
      <w:lvlJc w:val="left"/>
      <w:pPr>
        <w:tabs>
          <w:tab w:val="num" w:pos="360"/>
        </w:tabs>
        <w:ind w:left="360" w:hanging="360"/>
      </w:pPr>
    </w:lvl>
  </w:abstractNum>
  <w:abstractNum w:abstractNumId="16" w15:restartNumberingAfterBreak="0">
    <w:nsid w:val="513D622B"/>
    <w:multiLevelType w:val="singleLevel"/>
    <w:tmpl w:val="04150011"/>
    <w:lvl w:ilvl="0">
      <w:start w:val="1"/>
      <w:numFmt w:val="decimal"/>
      <w:lvlText w:val="%1)"/>
      <w:lvlJc w:val="left"/>
      <w:pPr>
        <w:tabs>
          <w:tab w:val="num" w:pos="360"/>
        </w:tabs>
        <w:ind w:left="360" w:hanging="360"/>
      </w:pPr>
    </w:lvl>
  </w:abstractNum>
  <w:abstractNum w:abstractNumId="17" w15:restartNumberingAfterBreak="0">
    <w:nsid w:val="52D20A24"/>
    <w:multiLevelType w:val="hybridMultilevel"/>
    <w:tmpl w:val="4BCE8418"/>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8" w15:restartNumberingAfterBreak="0">
    <w:nsid w:val="5845255A"/>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61541629"/>
    <w:multiLevelType w:val="hybridMultilevel"/>
    <w:tmpl w:val="96363B8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253680B"/>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6E9B7110"/>
    <w:multiLevelType w:val="hybridMultilevel"/>
    <w:tmpl w:val="4BCE8418"/>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2" w15:restartNumberingAfterBreak="0">
    <w:nsid w:val="6EE47A21"/>
    <w:multiLevelType w:val="hybridMultilevel"/>
    <w:tmpl w:val="7B6A132A"/>
    <w:lvl w:ilvl="0" w:tplc="60EA5A6C">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03C0A3E"/>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75631918"/>
    <w:multiLevelType w:val="hybridMultilevel"/>
    <w:tmpl w:val="B5180924"/>
    <w:lvl w:ilvl="0" w:tplc="8680743A">
      <w:start w:val="1"/>
      <w:numFmt w:val="bullet"/>
      <w:lvlText w:val=""/>
      <w:lvlJc w:val="left"/>
      <w:pPr>
        <w:tabs>
          <w:tab w:val="num" w:pos="708"/>
        </w:tabs>
        <w:ind w:left="991" w:hanging="283"/>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8E64A5"/>
    <w:multiLevelType w:val="hybridMultilevel"/>
    <w:tmpl w:val="F2DEC772"/>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6" w15:restartNumberingAfterBreak="0">
    <w:nsid w:val="7D3076BF"/>
    <w:multiLevelType w:val="singleLevel"/>
    <w:tmpl w:val="0415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5"/>
    <w:lvlOverride w:ilvl="0">
      <w:startOverride w:val="2"/>
    </w:lvlOverride>
  </w:num>
  <w:num w:numId="6">
    <w:abstractNumId w:val="8"/>
    <w:lvlOverride w:ilvl="0">
      <w:startOverride w:val="1"/>
    </w:lvlOverride>
  </w:num>
  <w:num w:numId="7">
    <w:abstractNumId w:val="18"/>
    <w:lvlOverride w:ilvl="0">
      <w:startOverride w:val="1"/>
    </w:lvlOverride>
  </w:num>
  <w:num w:numId="8">
    <w:abstractNumId w:val="26"/>
    <w:lvlOverride w:ilvl="0">
      <w:startOverride w:val="1"/>
    </w:lvlOverride>
  </w:num>
  <w:num w:numId="9">
    <w:abstractNumId w:val="5"/>
    <w:lvlOverride w:ilvl="0">
      <w:startOverride w:val="1"/>
    </w:lvlOverride>
  </w:num>
  <w:num w:numId="10">
    <w:abstractNumId w:val="6"/>
    <w:lvlOverride w:ilvl="0">
      <w:startOverride w:val="1"/>
    </w:lvlOverride>
  </w:num>
  <w:num w:numId="11">
    <w:abstractNumId w:val="11"/>
    <w:lvlOverride w:ilvl="0">
      <w:startOverride w:val="1"/>
    </w:lvlOverride>
  </w:num>
  <w:num w:numId="12">
    <w:abstractNumId w:val="24"/>
  </w:num>
  <w:num w:numId="13">
    <w:abstractNumId w:val="22"/>
  </w:num>
  <w:num w:numId="14">
    <w:abstractNumId w:val="14"/>
  </w:num>
  <w:num w:numId="15">
    <w:abstractNumId w:val="3"/>
  </w:num>
  <w:num w:numId="16">
    <w:abstractNumId w:val="10"/>
  </w:num>
  <w:num w:numId="17">
    <w:abstractNumId w:val="4"/>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9"/>
  </w:num>
  <w:num w:numId="27">
    <w:abstractNumId w:val="20"/>
  </w:num>
  <w:num w:numId="28">
    <w:abstractNumId w:val="23"/>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134"/>
  <w:hyphenationZone w:val="425"/>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F3"/>
    <w:rsid w:val="00022FD6"/>
    <w:rsid w:val="00027A6B"/>
    <w:rsid w:val="00030265"/>
    <w:rsid w:val="000441E3"/>
    <w:rsid w:val="00045045"/>
    <w:rsid w:val="0005446A"/>
    <w:rsid w:val="000604A6"/>
    <w:rsid w:val="00067564"/>
    <w:rsid w:val="000757FC"/>
    <w:rsid w:val="00081A1B"/>
    <w:rsid w:val="00086806"/>
    <w:rsid w:val="00097983"/>
    <w:rsid w:val="000A173B"/>
    <w:rsid w:val="000A2556"/>
    <w:rsid w:val="000A3848"/>
    <w:rsid w:val="000B5FF7"/>
    <w:rsid w:val="000D32F9"/>
    <w:rsid w:val="000D4E24"/>
    <w:rsid w:val="000F4331"/>
    <w:rsid w:val="001058EC"/>
    <w:rsid w:val="00110C2E"/>
    <w:rsid w:val="00111A04"/>
    <w:rsid w:val="00133D8B"/>
    <w:rsid w:val="001368BF"/>
    <w:rsid w:val="00140C5F"/>
    <w:rsid w:val="00142767"/>
    <w:rsid w:val="00153C4B"/>
    <w:rsid w:val="00174934"/>
    <w:rsid w:val="001951B8"/>
    <w:rsid w:val="001D0FB3"/>
    <w:rsid w:val="001E7E19"/>
    <w:rsid w:val="00202699"/>
    <w:rsid w:val="00205B08"/>
    <w:rsid w:val="00210AD6"/>
    <w:rsid w:val="002201E8"/>
    <w:rsid w:val="00241AE6"/>
    <w:rsid w:val="002424B4"/>
    <w:rsid w:val="002453F5"/>
    <w:rsid w:val="00254FD6"/>
    <w:rsid w:val="002602E6"/>
    <w:rsid w:val="00270FBE"/>
    <w:rsid w:val="00272F53"/>
    <w:rsid w:val="002749DC"/>
    <w:rsid w:val="00284765"/>
    <w:rsid w:val="00284D4F"/>
    <w:rsid w:val="00287913"/>
    <w:rsid w:val="002927FD"/>
    <w:rsid w:val="00296AB0"/>
    <w:rsid w:val="002C405B"/>
    <w:rsid w:val="002E5678"/>
    <w:rsid w:val="002F1F43"/>
    <w:rsid w:val="002F5489"/>
    <w:rsid w:val="0030080C"/>
    <w:rsid w:val="00301B5E"/>
    <w:rsid w:val="0030757F"/>
    <w:rsid w:val="00307EA6"/>
    <w:rsid w:val="00310A98"/>
    <w:rsid w:val="003250D4"/>
    <w:rsid w:val="0032783D"/>
    <w:rsid w:val="00345BEA"/>
    <w:rsid w:val="003568BB"/>
    <w:rsid w:val="003711BD"/>
    <w:rsid w:val="003722B8"/>
    <w:rsid w:val="00373EEF"/>
    <w:rsid w:val="003B36BB"/>
    <w:rsid w:val="003B3D4E"/>
    <w:rsid w:val="003B7C31"/>
    <w:rsid w:val="003D0C08"/>
    <w:rsid w:val="003D4B41"/>
    <w:rsid w:val="003D674D"/>
    <w:rsid w:val="003E3248"/>
    <w:rsid w:val="003E6DD3"/>
    <w:rsid w:val="003F182D"/>
    <w:rsid w:val="003F2826"/>
    <w:rsid w:val="0040027D"/>
    <w:rsid w:val="00401B9E"/>
    <w:rsid w:val="00403AB5"/>
    <w:rsid w:val="00422757"/>
    <w:rsid w:val="004230AD"/>
    <w:rsid w:val="00426F6E"/>
    <w:rsid w:val="00433F8F"/>
    <w:rsid w:val="00435DEF"/>
    <w:rsid w:val="00451DB1"/>
    <w:rsid w:val="00452A1B"/>
    <w:rsid w:val="004614AD"/>
    <w:rsid w:val="00461DD0"/>
    <w:rsid w:val="004622A4"/>
    <w:rsid w:val="00465568"/>
    <w:rsid w:val="00466725"/>
    <w:rsid w:val="004710B0"/>
    <w:rsid w:val="00471CFD"/>
    <w:rsid w:val="004728C3"/>
    <w:rsid w:val="00473B8C"/>
    <w:rsid w:val="004771D8"/>
    <w:rsid w:val="0049689C"/>
    <w:rsid w:val="004A3A06"/>
    <w:rsid w:val="004B7873"/>
    <w:rsid w:val="004C31E9"/>
    <w:rsid w:val="004C67B1"/>
    <w:rsid w:val="004C7609"/>
    <w:rsid w:val="004D07A8"/>
    <w:rsid w:val="004D07F4"/>
    <w:rsid w:val="004E7727"/>
    <w:rsid w:val="005125A5"/>
    <w:rsid w:val="005146FD"/>
    <w:rsid w:val="00520EF2"/>
    <w:rsid w:val="005229EB"/>
    <w:rsid w:val="00526A2F"/>
    <w:rsid w:val="00535A76"/>
    <w:rsid w:val="00535E4F"/>
    <w:rsid w:val="005631C1"/>
    <w:rsid w:val="00590CB1"/>
    <w:rsid w:val="005B19FD"/>
    <w:rsid w:val="005B4628"/>
    <w:rsid w:val="005C48DF"/>
    <w:rsid w:val="005C630F"/>
    <w:rsid w:val="005D2446"/>
    <w:rsid w:val="005D44D4"/>
    <w:rsid w:val="005D7EE3"/>
    <w:rsid w:val="005E58DF"/>
    <w:rsid w:val="005F0334"/>
    <w:rsid w:val="005F2586"/>
    <w:rsid w:val="005F44F3"/>
    <w:rsid w:val="0061045F"/>
    <w:rsid w:val="00612936"/>
    <w:rsid w:val="00622123"/>
    <w:rsid w:val="006234E1"/>
    <w:rsid w:val="006312E2"/>
    <w:rsid w:val="00635A72"/>
    <w:rsid w:val="00655A6B"/>
    <w:rsid w:val="0065623B"/>
    <w:rsid w:val="00671ABD"/>
    <w:rsid w:val="00674C27"/>
    <w:rsid w:val="00676A4B"/>
    <w:rsid w:val="0067758D"/>
    <w:rsid w:val="00694EA9"/>
    <w:rsid w:val="006A6BD6"/>
    <w:rsid w:val="006C0147"/>
    <w:rsid w:val="006E3C5B"/>
    <w:rsid w:val="006E5121"/>
    <w:rsid w:val="006E7403"/>
    <w:rsid w:val="006E763B"/>
    <w:rsid w:val="006F4211"/>
    <w:rsid w:val="006F7799"/>
    <w:rsid w:val="00704830"/>
    <w:rsid w:val="007127D5"/>
    <w:rsid w:val="00717B2D"/>
    <w:rsid w:val="0073510D"/>
    <w:rsid w:val="0074461E"/>
    <w:rsid w:val="007569C1"/>
    <w:rsid w:val="007600FB"/>
    <w:rsid w:val="007647DB"/>
    <w:rsid w:val="00775A9E"/>
    <w:rsid w:val="00776F93"/>
    <w:rsid w:val="00787406"/>
    <w:rsid w:val="00793DB6"/>
    <w:rsid w:val="007B1AD3"/>
    <w:rsid w:val="007B2B82"/>
    <w:rsid w:val="007B43C8"/>
    <w:rsid w:val="007B60F6"/>
    <w:rsid w:val="007B64C8"/>
    <w:rsid w:val="007C3BA5"/>
    <w:rsid w:val="007E19DA"/>
    <w:rsid w:val="007F0EC2"/>
    <w:rsid w:val="007F62F3"/>
    <w:rsid w:val="007F7DF8"/>
    <w:rsid w:val="00801AC4"/>
    <w:rsid w:val="0082012E"/>
    <w:rsid w:val="00824E67"/>
    <w:rsid w:val="00834513"/>
    <w:rsid w:val="0083748C"/>
    <w:rsid w:val="008819D3"/>
    <w:rsid w:val="0088664B"/>
    <w:rsid w:val="008924D5"/>
    <w:rsid w:val="008935C8"/>
    <w:rsid w:val="008A4F99"/>
    <w:rsid w:val="008C6423"/>
    <w:rsid w:val="008E2D62"/>
    <w:rsid w:val="008E643B"/>
    <w:rsid w:val="008F2F58"/>
    <w:rsid w:val="0090181C"/>
    <w:rsid w:val="00910131"/>
    <w:rsid w:val="00912C03"/>
    <w:rsid w:val="00925130"/>
    <w:rsid w:val="00925AB7"/>
    <w:rsid w:val="00932291"/>
    <w:rsid w:val="00940B0C"/>
    <w:rsid w:val="009567D4"/>
    <w:rsid w:val="00981301"/>
    <w:rsid w:val="00994BFA"/>
    <w:rsid w:val="00995899"/>
    <w:rsid w:val="00995BBF"/>
    <w:rsid w:val="009B08B5"/>
    <w:rsid w:val="009B0AAD"/>
    <w:rsid w:val="009B2D48"/>
    <w:rsid w:val="009B586C"/>
    <w:rsid w:val="009C6249"/>
    <w:rsid w:val="009D0E65"/>
    <w:rsid w:val="009D299E"/>
    <w:rsid w:val="009D77C7"/>
    <w:rsid w:val="009E2126"/>
    <w:rsid w:val="00A03750"/>
    <w:rsid w:val="00A13B63"/>
    <w:rsid w:val="00A37496"/>
    <w:rsid w:val="00A528CB"/>
    <w:rsid w:val="00A52FA2"/>
    <w:rsid w:val="00A650E8"/>
    <w:rsid w:val="00A706DF"/>
    <w:rsid w:val="00A72BBE"/>
    <w:rsid w:val="00A81B0B"/>
    <w:rsid w:val="00A87F6A"/>
    <w:rsid w:val="00A942C1"/>
    <w:rsid w:val="00AA5414"/>
    <w:rsid w:val="00AA587B"/>
    <w:rsid w:val="00AB2231"/>
    <w:rsid w:val="00AC1B75"/>
    <w:rsid w:val="00AC37A1"/>
    <w:rsid w:val="00AC63DE"/>
    <w:rsid w:val="00AC7122"/>
    <w:rsid w:val="00AC74FF"/>
    <w:rsid w:val="00AF2F8F"/>
    <w:rsid w:val="00AF6168"/>
    <w:rsid w:val="00B01D25"/>
    <w:rsid w:val="00B0226C"/>
    <w:rsid w:val="00B10E93"/>
    <w:rsid w:val="00B24BEF"/>
    <w:rsid w:val="00B31DB0"/>
    <w:rsid w:val="00B36B29"/>
    <w:rsid w:val="00B378F2"/>
    <w:rsid w:val="00B37BDC"/>
    <w:rsid w:val="00B41557"/>
    <w:rsid w:val="00B523EE"/>
    <w:rsid w:val="00B537FB"/>
    <w:rsid w:val="00B66DB7"/>
    <w:rsid w:val="00B67590"/>
    <w:rsid w:val="00B71A9A"/>
    <w:rsid w:val="00B9105E"/>
    <w:rsid w:val="00B913A5"/>
    <w:rsid w:val="00BA6943"/>
    <w:rsid w:val="00BB7D06"/>
    <w:rsid w:val="00BC6364"/>
    <w:rsid w:val="00BD593E"/>
    <w:rsid w:val="00BE33A9"/>
    <w:rsid w:val="00BF2102"/>
    <w:rsid w:val="00BF2120"/>
    <w:rsid w:val="00BF442C"/>
    <w:rsid w:val="00BF5FFE"/>
    <w:rsid w:val="00BF6BDC"/>
    <w:rsid w:val="00C20187"/>
    <w:rsid w:val="00C27185"/>
    <w:rsid w:val="00C3391D"/>
    <w:rsid w:val="00C36C9D"/>
    <w:rsid w:val="00C43840"/>
    <w:rsid w:val="00C43B58"/>
    <w:rsid w:val="00C4567E"/>
    <w:rsid w:val="00C50BF8"/>
    <w:rsid w:val="00C679A3"/>
    <w:rsid w:val="00C679F2"/>
    <w:rsid w:val="00C70DCD"/>
    <w:rsid w:val="00C87451"/>
    <w:rsid w:val="00C91E2D"/>
    <w:rsid w:val="00C95C64"/>
    <w:rsid w:val="00CA0AC1"/>
    <w:rsid w:val="00CB0E5F"/>
    <w:rsid w:val="00CB17E6"/>
    <w:rsid w:val="00CB4ED8"/>
    <w:rsid w:val="00CC3A81"/>
    <w:rsid w:val="00CD68FA"/>
    <w:rsid w:val="00CE36BB"/>
    <w:rsid w:val="00CF5013"/>
    <w:rsid w:val="00CF65DF"/>
    <w:rsid w:val="00D056C6"/>
    <w:rsid w:val="00D173D6"/>
    <w:rsid w:val="00D25DA1"/>
    <w:rsid w:val="00D27032"/>
    <w:rsid w:val="00D35168"/>
    <w:rsid w:val="00D36C88"/>
    <w:rsid w:val="00D43ABC"/>
    <w:rsid w:val="00D44233"/>
    <w:rsid w:val="00D550C4"/>
    <w:rsid w:val="00D6561A"/>
    <w:rsid w:val="00D676EA"/>
    <w:rsid w:val="00D73C19"/>
    <w:rsid w:val="00D75F92"/>
    <w:rsid w:val="00D77387"/>
    <w:rsid w:val="00D77D2A"/>
    <w:rsid w:val="00D9286D"/>
    <w:rsid w:val="00DA4EB8"/>
    <w:rsid w:val="00DB4058"/>
    <w:rsid w:val="00DC0A2D"/>
    <w:rsid w:val="00DD668C"/>
    <w:rsid w:val="00DD74A8"/>
    <w:rsid w:val="00DF4073"/>
    <w:rsid w:val="00DF6EA6"/>
    <w:rsid w:val="00DF782F"/>
    <w:rsid w:val="00DF7859"/>
    <w:rsid w:val="00E05F37"/>
    <w:rsid w:val="00E16EF0"/>
    <w:rsid w:val="00E22459"/>
    <w:rsid w:val="00E224BB"/>
    <w:rsid w:val="00E22C62"/>
    <w:rsid w:val="00E25438"/>
    <w:rsid w:val="00E52610"/>
    <w:rsid w:val="00E60990"/>
    <w:rsid w:val="00E77B7D"/>
    <w:rsid w:val="00E77D76"/>
    <w:rsid w:val="00E9172E"/>
    <w:rsid w:val="00E96749"/>
    <w:rsid w:val="00E96AD2"/>
    <w:rsid w:val="00EA45A2"/>
    <w:rsid w:val="00EB0E9B"/>
    <w:rsid w:val="00EC0258"/>
    <w:rsid w:val="00EC3463"/>
    <w:rsid w:val="00EC7218"/>
    <w:rsid w:val="00ED6A81"/>
    <w:rsid w:val="00EE2734"/>
    <w:rsid w:val="00EF1348"/>
    <w:rsid w:val="00F00FC8"/>
    <w:rsid w:val="00F12EC7"/>
    <w:rsid w:val="00F16A20"/>
    <w:rsid w:val="00F2121D"/>
    <w:rsid w:val="00F23DAA"/>
    <w:rsid w:val="00F32E73"/>
    <w:rsid w:val="00F337DF"/>
    <w:rsid w:val="00F43096"/>
    <w:rsid w:val="00F53DA5"/>
    <w:rsid w:val="00F70161"/>
    <w:rsid w:val="00F824AA"/>
    <w:rsid w:val="00F9272F"/>
    <w:rsid w:val="00F9645F"/>
    <w:rsid w:val="00FC0B75"/>
    <w:rsid w:val="00FC3C70"/>
    <w:rsid w:val="00FD151D"/>
    <w:rsid w:val="00FD40B9"/>
    <w:rsid w:val="00FE41C4"/>
    <w:rsid w:val="00FE60EC"/>
    <w:rsid w:val="00FF44ED"/>
    <w:rsid w:val="00FF6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EF143"/>
  <w15:docId w15:val="{E9D7CA8B-0EE0-43DC-8CE1-59182150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7DF"/>
    <w:pPr>
      <w:widowControl w:val="0"/>
      <w:suppressAutoHyphens/>
    </w:pPr>
    <w:rPr>
      <w:rFonts w:eastAsia="Lucida Sans Unicode" w:cs="Tahoma"/>
      <w:color w:val="000000"/>
      <w:sz w:val="24"/>
      <w:szCs w:val="24"/>
      <w:lang w:val="en-US" w:eastAsia="en-US" w:bidi="en-US"/>
    </w:rPr>
  </w:style>
  <w:style w:type="paragraph" w:styleId="Nagwek1">
    <w:name w:val="heading 1"/>
    <w:basedOn w:val="Normalny"/>
    <w:next w:val="Normalny"/>
    <w:link w:val="Nagwek1Znak"/>
    <w:uiPriority w:val="9"/>
    <w:qFormat/>
    <w:rsid w:val="00433F8F"/>
    <w:pPr>
      <w:keepNext/>
      <w:widowControl/>
      <w:suppressAutoHyphens w:val="0"/>
      <w:jc w:val="both"/>
      <w:outlineLvl w:val="0"/>
    </w:pPr>
    <w:rPr>
      <w:rFonts w:eastAsia="Times New Roman" w:cs="Times New Roman"/>
      <w:color w:val="auto"/>
      <w:szCs w:val="20"/>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33F8F"/>
    <w:rPr>
      <w:sz w:val="24"/>
    </w:rPr>
  </w:style>
  <w:style w:type="character" w:customStyle="1" w:styleId="Absatz-Standardschriftart">
    <w:name w:val="Absatz-Standardschriftart"/>
    <w:rsid w:val="00F337DF"/>
  </w:style>
  <w:style w:type="character" w:customStyle="1" w:styleId="WW-Absatz-Standardschriftart">
    <w:name w:val="WW-Absatz-Standardschriftart"/>
    <w:rsid w:val="00F337DF"/>
  </w:style>
  <w:style w:type="character" w:customStyle="1" w:styleId="WW-Absatz-Standardschriftart1">
    <w:name w:val="WW-Absatz-Standardschriftart1"/>
    <w:rsid w:val="00F337DF"/>
  </w:style>
  <w:style w:type="character" w:customStyle="1" w:styleId="WW-Absatz-Standardschriftart11">
    <w:name w:val="WW-Absatz-Standardschriftart11"/>
    <w:rsid w:val="00F337DF"/>
  </w:style>
  <w:style w:type="paragraph" w:customStyle="1" w:styleId="Nagwek10">
    <w:name w:val="Nagłówek1"/>
    <w:basedOn w:val="Normalny"/>
    <w:next w:val="Tekstpodstawowy"/>
    <w:rsid w:val="00F337DF"/>
    <w:pPr>
      <w:keepNext/>
      <w:spacing w:before="240" w:after="120"/>
    </w:pPr>
    <w:rPr>
      <w:rFonts w:ascii="Arial" w:hAnsi="Arial"/>
      <w:sz w:val="28"/>
      <w:szCs w:val="28"/>
    </w:rPr>
  </w:style>
  <w:style w:type="paragraph" w:styleId="Tekstpodstawowy">
    <w:name w:val="Body Text"/>
    <w:basedOn w:val="Normalny"/>
    <w:semiHidden/>
    <w:rsid w:val="00F337DF"/>
    <w:pPr>
      <w:spacing w:after="120"/>
    </w:pPr>
  </w:style>
  <w:style w:type="paragraph" w:styleId="Lista">
    <w:name w:val="List"/>
    <w:basedOn w:val="Tekstpodstawowy"/>
    <w:semiHidden/>
    <w:rsid w:val="00F337DF"/>
  </w:style>
  <w:style w:type="paragraph" w:customStyle="1" w:styleId="Podpis1">
    <w:name w:val="Podpis1"/>
    <w:basedOn w:val="Normalny"/>
    <w:rsid w:val="00F337DF"/>
    <w:pPr>
      <w:suppressLineNumbers/>
      <w:spacing w:before="120" w:after="120"/>
    </w:pPr>
    <w:rPr>
      <w:i/>
      <w:iCs/>
    </w:rPr>
  </w:style>
  <w:style w:type="paragraph" w:customStyle="1" w:styleId="Indeks">
    <w:name w:val="Indeks"/>
    <w:basedOn w:val="Normalny"/>
    <w:rsid w:val="00F337DF"/>
    <w:pPr>
      <w:suppressLineNumbers/>
    </w:pPr>
  </w:style>
  <w:style w:type="paragraph" w:styleId="Nagwek">
    <w:name w:val="header"/>
    <w:basedOn w:val="Normalny"/>
    <w:semiHidden/>
    <w:rsid w:val="00F337DF"/>
    <w:pPr>
      <w:suppressLineNumbers/>
      <w:tabs>
        <w:tab w:val="center" w:pos="4818"/>
        <w:tab w:val="right" w:pos="9637"/>
      </w:tabs>
    </w:pPr>
  </w:style>
  <w:style w:type="paragraph" w:styleId="Stopka">
    <w:name w:val="footer"/>
    <w:basedOn w:val="Normalny"/>
    <w:link w:val="StopkaZnak"/>
    <w:rsid w:val="00F337DF"/>
    <w:pPr>
      <w:suppressLineNumbers/>
      <w:tabs>
        <w:tab w:val="center" w:pos="4818"/>
        <w:tab w:val="right" w:pos="9637"/>
      </w:tabs>
    </w:pPr>
  </w:style>
  <w:style w:type="paragraph" w:customStyle="1" w:styleId="Zawartotabeli">
    <w:name w:val="Zawartość tabeli"/>
    <w:basedOn w:val="Normalny"/>
    <w:rsid w:val="00F337DF"/>
    <w:pPr>
      <w:suppressLineNumbers/>
    </w:pPr>
  </w:style>
  <w:style w:type="paragraph" w:styleId="Tytu">
    <w:name w:val="Title"/>
    <w:basedOn w:val="Normalny"/>
    <w:link w:val="TytuZnak"/>
    <w:qFormat/>
    <w:rsid w:val="00433F8F"/>
    <w:pPr>
      <w:widowControl/>
      <w:suppressAutoHyphens w:val="0"/>
      <w:jc w:val="center"/>
    </w:pPr>
    <w:rPr>
      <w:rFonts w:eastAsia="Times New Roman" w:cs="Times New Roman"/>
      <w:b/>
      <w:color w:val="auto"/>
      <w:szCs w:val="20"/>
      <w:lang w:val="pl-PL" w:eastAsia="pl-PL" w:bidi="ar-SA"/>
    </w:rPr>
  </w:style>
  <w:style w:type="character" w:customStyle="1" w:styleId="TytuZnak">
    <w:name w:val="Tytuł Znak"/>
    <w:link w:val="Tytu"/>
    <w:rsid w:val="00433F8F"/>
    <w:rPr>
      <w:b/>
      <w:sz w:val="24"/>
    </w:rPr>
  </w:style>
  <w:style w:type="character" w:styleId="Hipercze">
    <w:name w:val="Hyperlink"/>
    <w:unhideWhenUsed/>
    <w:rsid w:val="002F1F43"/>
    <w:rPr>
      <w:color w:val="0000FF"/>
      <w:u w:val="single"/>
    </w:rPr>
  </w:style>
  <w:style w:type="paragraph" w:styleId="NormalnyWeb">
    <w:name w:val="Normal (Web)"/>
    <w:basedOn w:val="Normalny"/>
    <w:uiPriority w:val="99"/>
    <w:unhideWhenUsed/>
    <w:rsid w:val="002F1F43"/>
    <w:pPr>
      <w:widowControl/>
      <w:suppressAutoHyphens w:val="0"/>
      <w:spacing w:before="100" w:beforeAutospacing="1" w:after="100" w:afterAutospacing="1"/>
    </w:pPr>
    <w:rPr>
      <w:rFonts w:ascii="Verdana" w:eastAsia="Times New Roman" w:hAnsi="Verdana" w:cs="Times New Roman"/>
      <w:color w:val="666666"/>
      <w:sz w:val="18"/>
      <w:szCs w:val="18"/>
      <w:lang w:val="pl-PL" w:eastAsia="pl-PL" w:bidi="ar-SA"/>
    </w:rPr>
  </w:style>
  <w:style w:type="table" w:styleId="Tabela-Siatka">
    <w:name w:val="Table Grid"/>
    <w:basedOn w:val="Standardowy"/>
    <w:uiPriority w:val="39"/>
    <w:rsid w:val="0061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E5678"/>
    <w:rPr>
      <w:rFonts w:ascii="Tahoma" w:hAnsi="Tahoma"/>
      <w:sz w:val="16"/>
      <w:szCs w:val="16"/>
    </w:rPr>
  </w:style>
  <w:style w:type="character" w:customStyle="1" w:styleId="TekstdymkaZnak">
    <w:name w:val="Tekst dymka Znak"/>
    <w:link w:val="Tekstdymka"/>
    <w:uiPriority w:val="99"/>
    <w:semiHidden/>
    <w:rsid w:val="002E5678"/>
    <w:rPr>
      <w:rFonts w:ascii="Tahoma" w:eastAsia="Lucida Sans Unicode" w:hAnsi="Tahoma" w:cs="Tahoma"/>
      <w:color w:val="000000"/>
      <w:sz w:val="16"/>
      <w:szCs w:val="16"/>
      <w:lang w:val="en-US" w:eastAsia="en-US" w:bidi="en-US"/>
    </w:rPr>
  </w:style>
  <w:style w:type="character" w:styleId="Pogrubienie">
    <w:name w:val="Strong"/>
    <w:uiPriority w:val="22"/>
    <w:qFormat/>
    <w:rsid w:val="000757FC"/>
    <w:rPr>
      <w:b/>
      <w:bCs/>
    </w:rPr>
  </w:style>
  <w:style w:type="paragraph" w:styleId="Akapitzlist">
    <w:name w:val="List Paragraph"/>
    <w:aliases w:val="sw tekst"/>
    <w:basedOn w:val="Normalny"/>
    <w:link w:val="AkapitzlistZnak"/>
    <w:uiPriority w:val="34"/>
    <w:qFormat/>
    <w:rsid w:val="00DF782F"/>
    <w:pPr>
      <w:widowControl/>
      <w:suppressAutoHyphens w:val="0"/>
      <w:spacing w:after="160" w:line="259" w:lineRule="auto"/>
      <w:ind w:left="720"/>
      <w:contextualSpacing/>
    </w:pPr>
    <w:rPr>
      <w:rFonts w:ascii="Calibri" w:eastAsia="Calibri" w:hAnsi="Calibri" w:cs="Times New Roman"/>
      <w:color w:val="auto"/>
      <w:sz w:val="22"/>
      <w:szCs w:val="22"/>
      <w:lang w:val="pl-PL" w:bidi="ar-SA"/>
    </w:rPr>
  </w:style>
  <w:style w:type="character" w:customStyle="1" w:styleId="AkapitzlistZnak">
    <w:name w:val="Akapit z listą Znak"/>
    <w:aliases w:val="sw tekst Znak"/>
    <w:link w:val="Akapitzlist"/>
    <w:uiPriority w:val="34"/>
    <w:rsid w:val="00DF782F"/>
    <w:rPr>
      <w:rFonts w:ascii="Calibri" w:eastAsia="Calibri" w:hAnsi="Calibri"/>
      <w:sz w:val="22"/>
      <w:szCs w:val="22"/>
      <w:lang w:eastAsia="en-US"/>
    </w:rPr>
  </w:style>
  <w:style w:type="character" w:customStyle="1" w:styleId="StopkaZnak">
    <w:name w:val="Stopka Znak"/>
    <w:link w:val="Stopka"/>
    <w:rsid w:val="00CC3A81"/>
    <w:rPr>
      <w:rFonts w:eastAsia="Lucida Sans Unicode" w:cs="Tahoma"/>
      <w:color w:val="000000"/>
      <w:sz w:val="24"/>
      <w:szCs w:val="24"/>
      <w:lang w:val="en-US" w:eastAsia="en-US" w:bidi="en-US"/>
    </w:rPr>
  </w:style>
  <w:style w:type="paragraph" w:styleId="Tekstprzypisudolnego">
    <w:name w:val="footnote text"/>
    <w:basedOn w:val="Normalny"/>
    <w:link w:val="TekstprzypisudolnegoZnak"/>
    <w:uiPriority w:val="99"/>
    <w:semiHidden/>
    <w:unhideWhenUsed/>
    <w:rsid w:val="001951B8"/>
    <w:rPr>
      <w:sz w:val="20"/>
      <w:szCs w:val="20"/>
    </w:rPr>
  </w:style>
  <w:style w:type="character" w:customStyle="1" w:styleId="TekstprzypisudolnegoZnak">
    <w:name w:val="Tekst przypisu dolnego Znak"/>
    <w:link w:val="Tekstprzypisudolnego"/>
    <w:uiPriority w:val="99"/>
    <w:semiHidden/>
    <w:rsid w:val="001951B8"/>
    <w:rPr>
      <w:rFonts w:eastAsia="Lucida Sans Unicode" w:cs="Tahoma"/>
      <w:color w:val="000000"/>
      <w:lang w:val="en-US" w:eastAsia="en-US" w:bidi="en-US"/>
    </w:rPr>
  </w:style>
  <w:style w:type="character" w:styleId="Odwoanieprzypisudolnego">
    <w:name w:val="footnote reference"/>
    <w:uiPriority w:val="99"/>
    <w:semiHidden/>
    <w:unhideWhenUsed/>
    <w:rsid w:val="001951B8"/>
    <w:rPr>
      <w:vertAlign w:val="superscript"/>
    </w:rPr>
  </w:style>
  <w:style w:type="character" w:styleId="Odwoaniedokomentarza">
    <w:name w:val="annotation reference"/>
    <w:uiPriority w:val="99"/>
    <w:semiHidden/>
    <w:unhideWhenUsed/>
    <w:rsid w:val="001951B8"/>
    <w:rPr>
      <w:sz w:val="16"/>
      <w:szCs w:val="16"/>
    </w:rPr>
  </w:style>
  <w:style w:type="paragraph" w:styleId="Tekstkomentarza">
    <w:name w:val="annotation text"/>
    <w:basedOn w:val="Normalny"/>
    <w:link w:val="TekstkomentarzaZnak"/>
    <w:uiPriority w:val="99"/>
    <w:semiHidden/>
    <w:unhideWhenUsed/>
    <w:rsid w:val="001951B8"/>
    <w:rPr>
      <w:sz w:val="20"/>
      <w:szCs w:val="20"/>
    </w:rPr>
  </w:style>
  <w:style w:type="character" w:customStyle="1" w:styleId="TekstkomentarzaZnak">
    <w:name w:val="Tekst komentarza Znak"/>
    <w:link w:val="Tekstkomentarza"/>
    <w:uiPriority w:val="99"/>
    <w:semiHidden/>
    <w:rsid w:val="001951B8"/>
    <w:rPr>
      <w:rFonts w:eastAsia="Lucida Sans Unicode" w:cs="Tahoma"/>
      <w:color w:val="000000"/>
      <w:lang w:val="en-US" w:eastAsia="en-US" w:bidi="en-US"/>
    </w:rPr>
  </w:style>
  <w:style w:type="paragraph" w:styleId="Tematkomentarza">
    <w:name w:val="annotation subject"/>
    <w:basedOn w:val="Tekstkomentarza"/>
    <w:next w:val="Tekstkomentarza"/>
    <w:link w:val="TematkomentarzaZnak"/>
    <w:uiPriority w:val="99"/>
    <w:semiHidden/>
    <w:unhideWhenUsed/>
    <w:rsid w:val="001951B8"/>
    <w:rPr>
      <w:b/>
      <w:bCs/>
    </w:rPr>
  </w:style>
  <w:style w:type="character" w:customStyle="1" w:styleId="TematkomentarzaZnak">
    <w:name w:val="Temat komentarza Znak"/>
    <w:link w:val="Tematkomentarza"/>
    <w:uiPriority w:val="99"/>
    <w:semiHidden/>
    <w:rsid w:val="001951B8"/>
    <w:rPr>
      <w:rFonts w:eastAsia="Lucida Sans Unicode" w:cs="Tahoma"/>
      <w:b/>
      <w:bCs/>
      <w:color w:val="000000"/>
      <w:lang w:val="en-US" w:eastAsia="en-US" w:bidi="en-US"/>
    </w:rPr>
  </w:style>
  <w:style w:type="paragraph" w:styleId="Poprawka">
    <w:name w:val="Revision"/>
    <w:hidden/>
    <w:uiPriority w:val="99"/>
    <w:semiHidden/>
    <w:rsid w:val="00D77387"/>
    <w:rPr>
      <w:rFonts w:eastAsia="Lucida Sans Unicode" w:cs="Tahoma"/>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9495">
      <w:bodyDiv w:val="1"/>
      <w:marLeft w:val="0"/>
      <w:marRight w:val="0"/>
      <w:marTop w:val="0"/>
      <w:marBottom w:val="0"/>
      <w:divBdr>
        <w:top w:val="none" w:sz="0" w:space="0" w:color="auto"/>
        <w:left w:val="none" w:sz="0" w:space="0" w:color="auto"/>
        <w:bottom w:val="none" w:sz="0" w:space="0" w:color="auto"/>
        <w:right w:val="none" w:sz="0" w:space="0" w:color="auto"/>
      </w:divBdr>
    </w:div>
    <w:div w:id="222330692">
      <w:bodyDiv w:val="1"/>
      <w:marLeft w:val="0"/>
      <w:marRight w:val="0"/>
      <w:marTop w:val="0"/>
      <w:marBottom w:val="0"/>
      <w:divBdr>
        <w:top w:val="none" w:sz="0" w:space="0" w:color="auto"/>
        <w:left w:val="none" w:sz="0" w:space="0" w:color="auto"/>
        <w:bottom w:val="none" w:sz="0" w:space="0" w:color="auto"/>
        <w:right w:val="none" w:sz="0" w:space="0" w:color="auto"/>
      </w:divBdr>
    </w:div>
    <w:div w:id="596444615">
      <w:bodyDiv w:val="1"/>
      <w:marLeft w:val="0"/>
      <w:marRight w:val="0"/>
      <w:marTop w:val="0"/>
      <w:marBottom w:val="0"/>
      <w:divBdr>
        <w:top w:val="none" w:sz="0" w:space="0" w:color="auto"/>
        <w:left w:val="none" w:sz="0" w:space="0" w:color="auto"/>
        <w:bottom w:val="none" w:sz="0" w:space="0" w:color="auto"/>
        <w:right w:val="none" w:sz="0" w:space="0" w:color="auto"/>
      </w:divBdr>
      <w:divsChild>
        <w:div w:id="1223909640">
          <w:marLeft w:val="0"/>
          <w:marRight w:val="0"/>
          <w:marTop w:val="0"/>
          <w:marBottom w:val="0"/>
          <w:divBdr>
            <w:top w:val="none" w:sz="0" w:space="0" w:color="auto"/>
            <w:left w:val="none" w:sz="0" w:space="0" w:color="auto"/>
            <w:bottom w:val="none" w:sz="0" w:space="0" w:color="auto"/>
            <w:right w:val="none" w:sz="0" w:space="0" w:color="auto"/>
          </w:divBdr>
        </w:div>
      </w:divsChild>
    </w:div>
    <w:div w:id="700319348">
      <w:bodyDiv w:val="1"/>
      <w:marLeft w:val="0"/>
      <w:marRight w:val="0"/>
      <w:marTop w:val="0"/>
      <w:marBottom w:val="0"/>
      <w:divBdr>
        <w:top w:val="none" w:sz="0" w:space="0" w:color="auto"/>
        <w:left w:val="none" w:sz="0" w:space="0" w:color="auto"/>
        <w:bottom w:val="none" w:sz="0" w:space="0" w:color="auto"/>
        <w:right w:val="none" w:sz="0" w:space="0" w:color="auto"/>
      </w:divBdr>
    </w:div>
    <w:div w:id="1049262453">
      <w:bodyDiv w:val="1"/>
      <w:marLeft w:val="0"/>
      <w:marRight w:val="0"/>
      <w:marTop w:val="0"/>
      <w:marBottom w:val="0"/>
      <w:divBdr>
        <w:top w:val="none" w:sz="0" w:space="0" w:color="auto"/>
        <w:left w:val="none" w:sz="0" w:space="0" w:color="auto"/>
        <w:bottom w:val="none" w:sz="0" w:space="0" w:color="auto"/>
        <w:right w:val="none" w:sz="0" w:space="0" w:color="auto"/>
      </w:divBdr>
    </w:div>
    <w:div w:id="1322923088">
      <w:bodyDiv w:val="1"/>
      <w:marLeft w:val="0"/>
      <w:marRight w:val="0"/>
      <w:marTop w:val="0"/>
      <w:marBottom w:val="0"/>
      <w:divBdr>
        <w:top w:val="none" w:sz="0" w:space="0" w:color="auto"/>
        <w:left w:val="none" w:sz="0" w:space="0" w:color="auto"/>
        <w:bottom w:val="none" w:sz="0" w:space="0" w:color="auto"/>
        <w:right w:val="none" w:sz="0" w:space="0" w:color="auto"/>
      </w:divBdr>
    </w:div>
    <w:div w:id="1555506536">
      <w:bodyDiv w:val="1"/>
      <w:marLeft w:val="0"/>
      <w:marRight w:val="0"/>
      <w:marTop w:val="0"/>
      <w:marBottom w:val="0"/>
      <w:divBdr>
        <w:top w:val="none" w:sz="0" w:space="0" w:color="auto"/>
        <w:left w:val="none" w:sz="0" w:space="0" w:color="auto"/>
        <w:bottom w:val="none" w:sz="0" w:space="0" w:color="auto"/>
        <w:right w:val="none" w:sz="0" w:space="0" w:color="auto"/>
      </w:divBdr>
    </w:div>
    <w:div w:id="1780756298">
      <w:bodyDiv w:val="1"/>
      <w:marLeft w:val="0"/>
      <w:marRight w:val="0"/>
      <w:marTop w:val="0"/>
      <w:marBottom w:val="0"/>
      <w:divBdr>
        <w:top w:val="none" w:sz="0" w:space="0" w:color="auto"/>
        <w:left w:val="none" w:sz="0" w:space="0" w:color="auto"/>
        <w:bottom w:val="none" w:sz="0" w:space="0" w:color="auto"/>
        <w:right w:val="none" w:sz="0" w:space="0" w:color="auto"/>
      </w:divBdr>
    </w:div>
    <w:div w:id="1983725925">
      <w:bodyDiv w:val="1"/>
      <w:marLeft w:val="0"/>
      <w:marRight w:val="0"/>
      <w:marTop w:val="0"/>
      <w:marBottom w:val="0"/>
      <w:divBdr>
        <w:top w:val="none" w:sz="0" w:space="0" w:color="auto"/>
        <w:left w:val="none" w:sz="0" w:space="0" w:color="auto"/>
        <w:bottom w:val="none" w:sz="0" w:space="0" w:color="auto"/>
        <w:right w:val="none" w:sz="0" w:space="0" w:color="auto"/>
      </w:divBdr>
    </w:div>
    <w:div w:id="209547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sletter@amron.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zbp.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odo.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r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436B273EF5144C939D1CE11CAC80A8" ma:contentTypeVersion="6" ma:contentTypeDescription="Create a new document." ma:contentTypeScope="" ma:versionID="75c4c3d53ce8b27ca80e4dbca33a849c">
  <xsd:schema xmlns:xsd="http://www.w3.org/2001/XMLSchema" xmlns:xs="http://www.w3.org/2001/XMLSchema" xmlns:p="http://schemas.microsoft.com/office/2006/metadata/properties" xmlns:ns3="7f49fb11-febf-4dc6-b81a-f0af69beb391" xmlns:ns4="1a5a3943-bcb8-44c3-a709-1f8a012d2780" targetNamespace="http://schemas.microsoft.com/office/2006/metadata/properties" ma:root="true" ma:fieldsID="59373ad7e478e841fd8aba95caece111" ns3:_="" ns4:_="">
    <xsd:import namespace="7f49fb11-febf-4dc6-b81a-f0af69beb391"/>
    <xsd:import namespace="1a5a3943-bcb8-44c3-a709-1f8a012d27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9fb11-febf-4dc6-b81a-f0af69beb3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a3943-bcb8-44c3-a709-1f8a012d27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5DDFC-3070-476D-9786-B656DCD57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BAE60-1DE7-4805-9842-DAF25EA1C48C}">
  <ds:schemaRefs>
    <ds:schemaRef ds:uri="http://schemas.openxmlformats.org/officeDocument/2006/bibliography"/>
  </ds:schemaRefs>
</ds:datastoreItem>
</file>

<file path=customXml/itemProps3.xml><?xml version="1.0" encoding="utf-8"?>
<ds:datastoreItem xmlns:ds="http://schemas.openxmlformats.org/officeDocument/2006/customXml" ds:itemID="{881991B7-3B22-46AB-9EE7-A745C765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9fb11-febf-4dc6-b81a-f0af69beb391"/>
    <ds:schemaRef ds:uri="1a5a3943-bcb8-44c3-a709-1f8a012d2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ABE41-2B1F-41B9-80E8-E210F1505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1165</Words>
  <Characters>6995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FPE</dc:creator>
  <cp:keywords/>
  <dc:description/>
  <cp:lastModifiedBy>Agnieszka Gołębiowska-Cwenk</cp:lastModifiedBy>
  <cp:revision>9</cp:revision>
  <cp:lastPrinted>2018-08-22T11:02:00Z</cp:lastPrinted>
  <dcterms:created xsi:type="dcterms:W3CDTF">2021-09-28T11:15:00Z</dcterms:created>
  <dcterms:modified xsi:type="dcterms:W3CDTF">2021-09-29T09:03:00Z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0x010100CE436B273EF5144C939D1CE11CAC80A8</vt:lpwstr>
  </property>
</Properties>
</file>